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CEDA47" w14:textId="7F6DD390" w:rsidR="009C3728" w:rsidRPr="00A04A0C" w:rsidRDefault="009C3728" w:rsidP="005E27EA">
      <w:pPr>
        <w:jc w:val="center"/>
        <w:rPr>
          <w:rFonts w:ascii="Arial Narrow" w:hAnsi="Arial Narrow" w:cs="Arial"/>
          <w:b/>
          <w:color w:val="000000"/>
          <w:sz w:val="32"/>
          <w:szCs w:val="32"/>
        </w:rPr>
      </w:pPr>
    </w:p>
    <w:p w14:paraId="0C9897CF" w14:textId="53575B0D" w:rsidR="009C3728" w:rsidRPr="00A04A0C" w:rsidRDefault="009A0F1A" w:rsidP="005E27EA">
      <w:pPr>
        <w:jc w:val="center"/>
        <w:rPr>
          <w:rFonts w:ascii="Arial Narrow" w:hAnsi="Arial Narrow" w:cs="Arial"/>
          <w:b/>
          <w:color w:val="000000"/>
          <w:sz w:val="32"/>
          <w:szCs w:val="32"/>
        </w:rPr>
      </w:pPr>
      <w:r>
        <w:rPr>
          <w:rFonts w:ascii="Arial Narrow" w:hAnsi="Arial Narrow" w:cs="Arial"/>
          <w:b/>
          <w:color w:val="000000"/>
          <w:sz w:val="32"/>
          <w:szCs w:val="32"/>
        </w:rPr>
        <w:t>ASOCIACIÓN FORESTAL “AWUM TÉ”</w:t>
      </w:r>
    </w:p>
    <w:p w14:paraId="4F9109FF" w14:textId="3E30246A" w:rsidR="009A0F1A" w:rsidRDefault="009A0F1A" w:rsidP="005E27EA">
      <w:pPr>
        <w:jc w:val="center"/>
        <w:rPr>
          <w:rFonts w:ascii="Arial Narrow" w:hAnsi="Arial Narrow" w:cs="Arial"/>
          <w:b/>
          <w:color w:val="000000"/>
          <w:sz w:val="32"/>
          <w:szCs w:val="32"/>
        </w:rPr>
      </w:pPr>
      <w:r>
        <w:rPr>
          <w:rFonts w:ascii="Arial Narrow" w:hAnsi="Arial Narrow" w:cs="Arial"/>
          <w:b/>
          <w:color w:val="000000"/>
          <w:sz w:val="32"/>
          <w:szCs w:val="32"/>
        </w:rPr>
        <w:t>ALDEA YALAMBOJOCH, MUNICIPIO DE NENTON, HUEHUETENANGO</w:t>
      </w:r>
    </w:p>
    <w:p w14:paraId="20199949" w14:textId="1C5A0798" w:rsidR="005E27EA" w:rsidRPr="00A04A0C" w:rsidRDefault="009A0F1A" w:rsidP="005E27EA">
      <w:pPr>
        <w:jc w:val="center"/>
        <w:rPr>
          <w:rFonts w:ascii="Arial Narrow" w:hAnsi="Arial Narrow"/>
          <w:color w:val="000000"/>
        </w:rPr>
      </w:pPr>
      <w:r>
        <w:rPr>
          <w:noProof/>
          <w:lang w:val="es-MX" w:eastAsia="es-MX"/>
        </w:rPr>
        <w:drawing>
          <wp:anchor distT="0" distB="0" distL="114300" distR="114300" simplePos="0" relativeHeight="251659776" behindDoc="1" locked="0" layoutInCell="1" allowOverlap="1" wp14:anchorId="75EBEB2E" wp14:editId="1BC58612">
            <wp:simplePos x="0" y="0"/>
            <wp:positionH relativeFrom="column">
              <wp:posOffset>34290</wp:posOffset>
            </wp:positionH>
            <wp:positionV relativeFrom="paragraph">
              <wp:posOffset>428625</wp:posOffset>
            </wp:positionV>
            <wp:extent cx="5492748" cy="4119562"/>
            <wp:effectExtent l="152400" t="152400" r="356235" b="357505"/>
            <wp:wrapTight wrapText="bothSides">
              <wp:wrapPolygon edited="0">
                <wp:start x="300" y="-799"/>
                <wp:lineTo x="-599" y="-599"/>
                <wp:lineTo x="-599" y="21976"/>
                <wp:lineTo x="749" y="23375"/>
                <wp:lineTo x="21578" y="23375"/>
                <wp:lineTo x="21652" y="23175"/>
                <wp:lineTo x="22851" y="21876"/>
                <wp:lineTo x="22926" y="999"/>
                <wp:lineTo x="22027" y="-499"/>
                <wp:lineTo x="21952" y="-799"/>
                <wp:lineTo x="300" y="-799"/>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92748" cy="411956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11A589E" w14:textId="5A702C22" w:rsidR="005E27EA" w:rsidRPr="00A04A0C" w:rsidRDefault="005E27EA" w:rsidP="005E27EA">
      <w:pPr>
        <w:pStyle w:val="Ttulo"/>
        <w:rPr>
          <w:rFonts w:ascii="Arial Narrow" w:hAnsi="Arial Narrow"/>
          <w:color w:val="000000"/>
          <w:sz w:val="36"/>
        </w:rPr>
      </w:pPr>
    </w:p>
    <w:p w14:paraId="49624799" w14:textId="5A490918" w:rsidR="005E27EA" w:rsidRPr="00A04A0C" w:rsidRDefault="005E27EA" w:rsidP="005E27EA">
      <w:pPr>
        <w:pStyle w:val="Ttulo"/>
        <w:tabs>
          <w:tab w:val="clear" w:pos="4680"/>
          <w:tab w:val="left" w:pos="5834"/>
        </w:tabs>
        <w:rPr>
          <w:rFonts w:ascii="Arial Narrow" w:hAnsi="Arial Narrow"/>
          <w:color w:val="000000"/>
          <w:sz w:val="36"/>
          <w:szCs w:val="36"/>
        </w:rPr>
      </w:pPr>
      <w:r w:rsidRPr="00A04A0C">
        <w:rPr>
          <w:rFonts w:ascii="Arial Narrow" w:hAnsi="Arial Narrow"/>
          <w:color w:val="000000"/>
          <w:sz w:val="36"/>
          <w:szCs w:val="36"/>
        </w:rPr>
        <w:t xml:space="preserve">PLAN OPERATIVO ANUAL (POA) </w:t>
      </w:r>
      <w:r w:rsidR="0041714F">
        <w:rPr>
          <w:rFonts w:ascii="Arial Narrow" w:hAnsi="Arial Narrow"/>
          <w:color w:val="000000"/>
          <w:sz w:val="36"/>
          <w:szCs w:val="36"/>
        </w:rPr>
        <w:t>20</w:t>
      </w:r>
      <w:r w:rsidR="003E3A4E">
        <w:rPr>
          <w:rFonts w:ascii="Arial Narrow" w:hAnsi="Arial Narrow"/>
          <w:color w:val="000000"/>
          <w:sz w:val="36"/>
          <w:szCs w:val="36"/>
        </w:rPr>
        <w:t>2</w:t>
      </w:r>
      <w:r w:rsidR="009A0F1A">
        <w:rPr>
          <w:rFonts w:ascii="Arial Narrow" w:hAnsi="Arial Narrow"/>
          <w:color w:val="000000"/>
          <w:sz w:val="36"/>
          <w:szCs w:val="36"/>
        </w:rPr>
        <w:t>1</w:t>
      </w:r>
      <w:r w:rsidR="007E2F00">
        <w:rPr>
          <w:rFonts w:ascii="Arial Narrow" w:hAnsi="Arial Narrow"/>
          <w:color w:val="000000"/>
          <w:sz w:val="36"/>
          <w:szCs w:val="36"/>
        </w:rPr>
        <w:t xml:space="preserve"> </w:t>
      </w:r>
      <w:r w:rsidRPr="00A04A0C">
        <w:rPr>
          <w:rFonts w:ascii="Arial Narrow" w:hAnsi="Arial Narrow"/>
          <w:color w:val="000000"/>
          <w:sz w:val="36"/>
          <w:szCs w:val="36"/>
        </w:rPr>
        <w:t>DE</w:t>
      </w:r>
      <w:r w:rsidR="005F182D" w:rsidRPr="00A04A0C">
        <w:rPr>
          <w:rFonts w:ascii="Arial Narrow" w:hAnsi="Arial Narrow"/>
          <w:color w:val="000000"/>
          <w:sz w:val="36"/>
          <w:szCs w:val="36"/>
        </w:rPr>
        <w:t xml:space="preserve"> </w:t>
      </w:r>
      <w:r w:rsidRPr="00A04A0C">
        <w:rPr>
          <w:rFonts w:ascii="Arial Narrow" w:hAnsi="Arial Narrow"/>
          <w:color w:val="000000"/>
          <w:sz w:val="36"/>
          <w:szCs w:val="36"/>
        </w:rPr>
        <w:t>L</w:t>
      </w:r>
      <w:r w:rsidR="005F182D" w:rsidRPr="00A04A0C">
        <w:rPr>
          <w:rFonts w:ascii="Arial Narrow" w:hAnsi="Arial Narrow"/>
          <w:color w:val="000000"/>
          <w:sz w:val="36"/>
          <w:szCs w:val="36"/>
        </w:rPr>
        <w:t>A</w:t>
      </w:r>
    </w:p>
    <w:p w14:paraId="6B0498DF" w14:textId="687A69CE" w:rsidR="005E27EA" w:rsidRPr="00A04A0C" w:rsidRDefault="005F182D" w:rsidP="005E27EA">
      <w:pPr>
        <w:pStyle w:val="Ttulo"/>
        <w:tabs>
          <w:tab w:val="clear" w:pos="4680"/>
          <w:tab w:val="left" w:pos="5834"/>
        </w:tabs>
        <w:rPr>
          <w:rFonts w:ascii="Arial Narrow" w:hAnsi="Arial Narrow"/>
          <w:color w:val="000000"/>
          <w:sz w:val="36"/>
          <w:szCs w:val="36"/>
        </w:rPr>
      </w:pPr>
      <w:r w:rsidRPr="00A04A0C">
        <w:rPr>
          <w:rFonts w:ascii="Arial Narrow" w:hAnsi="Arial Narrow"/>
          <w:color w:val="000000"/>
          <w:sz w:val="36"/>
          <w:szCs w:val="36"/>
        </w:rPr>
        <w:t>RESERVA NATURAL PRIVADA</w:t>
      </w:r>
      <w:r w:rsidR="009A0F1A">
        <w:rPr>
          <w:rFonts w:ascii="Arial Narrow" w:hAnsi="Arial Narrow"/>
          <w:color w:val="000000"/>
          <w:sz w:val="36"/>
          <w:szCs w:val="36"/>
        </w:rPr>
        <w:t xml:space="preserve"> </w:t>
      </w:r>
      <w:r w:rsidR="005E27EA" w:rsidRPr="00A04A0C">
        <w:rPr>
          <w:rFonts w:ascii="Arial Narrow" w:hAnsi="Arial Narrow"/>
          <w:color w:val="000000"/>
          <w:sz w:val="36"/>
          <w:szCs w:val="36"/>
        </w:rPr>
        <w:t>“</w:t>
      </w:r>
      <w:r w:rsidRPr="00A04A0C">
        <w:rPr>
          <w:rFonts w:ascii="Arial Narrow" w:hAnsi="Arial Narrow"/>
          <w:color w:val="000000"/>
          <w:sz w:val="36"/>
          <w:szCs w:val="36"/>
        </w:rPr>
        <w:t>HÄK YAHX LUÚM</w:t>
      </w:r>
      <w:r w:rsidR="005E27EA" w:rsidRPr="00A04A0C">
        <w:rPr>
          <w:rFonts w:ascii="Arial Narrow" w:hAnsi="Arial Narrow"/>
          <w:color w:val="000000"/>
          <w:sz w:val="36"/>
          <w:szCs w:val="36"/>
        </w:rPr>
        <w:t>”</w:t>
      </w:r>
    </w:p>
    <w:p w14:paraId="2A69937B" w14:textId="77777777" w:rsidR="005E27EA" w:rsidRPr="00A04A0C" w:rsidRDefault="00F54954" w:rsidP="005E27EA">
      <w:pPr>
        <w:pStyle w:val="Ttulo"/>
        <w:tabs>
          <w:tab w:val="clear" w:pos="4680"/>
          <w:tab w:val="left" w:pos="5834"/>
        </w:tabs>
        <w:rPr>
          <w:rFonts w:ascii="Arial Narrow" w:hAnsi="Arial Narrow"/>
          <w:color w:val="000000"/>
          <w:szCs w:val="32"/>
        </w:rPr>
      </w:pPr>
      <w:r w:rsidRPr="00A04A0C">
        <w:rPr>
          <w:rFonts w:ascii="Arial Narrow" w:hAnsi="Arial Narrow"/>
          <w:color w:val="000000"/>
          <w:sz w:val="36"/>
          <w:szCs w:val="36"/>
        </w:rPr>
        <w:t xml:space="preserve">SAN </w:t>
      </w:r>
      <w:r w:rsidR="005F182D" w:rsidRPr="00A04A0C">
        <w:rPr>
          <w:rFonts w:ascii="Arial Narrow" w:hAnsi="Arial Narrow"/>
          <w:color w:val="000000"/>
          <w:sz w:val="36"/>
          <w:szCs w:val="36"/>
        </w:rPr>
        <w:t>MATEO IXTATAN</w:t>
      </w:r>
      <w:r w:rsidR="005E27EA" w:rsidRPr="00A04A0C">
        <w:rPr>
          <w:rFonts w:ascii="Arial Narrow" w:hAnsi="Arial Narrow"/>
          <w:color w:val="000000"/>
          <w:sz w:val="36"/>
          <w:szCs w:val="36"/>
        </w:rPr>
        <w:t>, HUEHUETENANGO</w:t>
      </w:r>
    </w:p>
    <w:p w14:paraId="2F4BA1E3" w14:textId="77777777" w:rsidR="005E27EA" w:rsidRPr="00A04A0C" w:rsidRDefault="005E27EA" w:rsidP="000F25E8">
      <w:pPr>
        <w:pStyle w:val="Ttulo"/>
        <w:tabs>
          <w:tab w:val="clear" w:pos="4680"/>
          <w:tab w:val="left" w:pos="5834"/>
        </w:tabs>
        <w:jc w:val="left"/>
        <w:rPr>
          <w:rFonts w:ascii="Arial Narrow" w:hAnsi="Arial Narrow"/>
          <w:color w:val="000000"/>
          <w:sz w:val="36"/>
        </w:rPr>
      </w:pPr>
    </w:p>
    <w:p w14:paraId="038E50E5" w14:textId="6A4925DB" w:rsidR="005E27EA" w:rsidRDefault="005E27EA" w:rsidP="005E27EA">
      <w:pPr>
        <w:pStyle w:val="Ttulo"/>
        <w:jc w:val="left"/>
        <w:rPr>
          <w:rFonts w:ascii="Arial Narrow" w:hAnsi="Arial Narrow"/>
          <w:color w:val="000000"/>
          <w:sz w:val="36"/>
        </w:rPr>
      </w:pPr>
    </w:p>
    <w:p w14:paraId="3BDC43C1" w14:textId="0C20116B" w:rsidR="009A0F1A" w:rsidRDefault="009A0F1A" w:rsidP="005E27EA">
      <w:pPr>
        <w:pStyle w:val="Ttulo"/>
        <w:jc w:val="left"/>
        <w:rPr>
          <w:rFonts w:ascii="Arial Narrow" w:hAnsi="Arial Narrow"/>
          <w:color w:val="000000"/>
          <w:sz w:val="36"/>
        </w:rPr>
      </w:pPr>
    </w:p>
    <w:p w14:paraId="4548E23B" w14:textId="181BB94B" w:rsidR="009A0F1A" w:rsidRDefault="009A0F1A" w:rsidP="005E27EA">
      <w:pPr>
        <w:pStyle w:val="Ttulo"/>
        <w:jc w:val="left"/>
        <w:rPr>
          <w:rFonts w:ascii="Arial Narrow" w:hAnsi="Arial Narrow"/>
          <w:color w:val="000000"/>
          <w:sz w:val="36"/>
        </w:rPr>
      </w:pPr>
    </w:p>
    <w:p w14:paraId="7AA02D23" w14:textId="67D060B6" w:rsidR="009A0F1A" w:rsidRPr="00A04A0C" w:rsidRDefault="009A0F1A" w:rsidP="009A0F1A">
      <w:pPr>
        <w:pStyle w:val="Ttulo"/>
        <w:rPr>
          <w:rFonts w:ascii="Arial Narrow" w:hAnsi="Arial Narrow"/>
          <w:color w:val="000000"/>
          <w:sz w:val="36"/>
        </w:rPr>
      </w:pPr>
      <w:r>
        <w:rPr>
          <w:rFonts w:ascii="Arial Narrow" w:hAnsi="Arial Narrow"/>
          <w:color w:val="000000"/>
          <w:sz w:val="36"/>
        </w:rPr>
        <w:t>Huehuetenango, julio de 2020.</w:t>
      </w:r>
    </w:p>
    <w:p w14:paraId="05C202FD" w14:textId="7877D08C" w:rsidR="005E27EA" w:rsidRPr="009A0F1A" w:rsidRDefault="00590B72" w:rsidP="00590B72">
      <w:pPr>
        <w:jc w:val="center"/>
        <w:rPr>
          <w:rFonts w:ascii="Arial Narrow" w:hAnsi="Arial Narrow" w:cs="Arial"/>
          <w:b/>
          <w:bCs/>
          <w:color w:val="000000"/>
          <w:sz w:val="28"/>
          <w:szCs w:val="28"/>
        </w:rPr>
      </w:pPr>
      <w:r w:rsidRPr="009A0F1A">
        <w:rPr>
          <w:rFonts w:ascii="Arial Narrow" w:hAnsi="Arial Narrow" w:cs="Arial"/>
          <w:b/>
          <w:bCs/>
          <w:color w:val="000000"/>
          <w:sz w:val="28"/>
          <w:szCs w:val="28"/>
        </w:rPr>
        <w:lastRenderedPageBreak/>
        <w:t xml:space="preserve">JUNTA DIRECTIVA DE LA ASOCIACION FORESTAL ¨AWUM TE¨ DE LA COMUNIDAD DE YALAMBOJOCH, DEL MUNICIPIO DE NENTÓN, HUEHUETENANGO, </w:t>
      </w:r>
      <w:r w:rsidR="009A0F1A" w:rsidRPr="009A0F1A">
        <w:rPr>
          <w:rFonts w:ascii="Arial Narrow" w:hAnsi="Arial Narrow" w:cs="Arial"/>
          <w:b/>
          <w:bCs/>
          <w:color w:val="000000"/>
          <w:sz w:val="28"/>
          <w:szCs w:val="28"/>
        </w:rPr>
        <w:t>JULIO</w:t>
      </w:r>
      <w:r w:rsidR="003E3A4E" w:rsidRPr="009A0F1A">
        <w:rPr>
          <w:rFonts w:ascii="Arial Narrow" w:hAnsi="Arial Narrow" w:cs="Arial"/>
          <w:b/>
          <w:bCs/>
          <w:color w:val="000000"/>
          <w:sz w:val="28"/>
          <w:szCs w:val="28"/>
        </w:rPr>
        <w:t xml:space="preserve"> DE 20</w:t>
      </w:r>
      <w:r w:rsidR="009A0F1A" w:rsidRPr="009A0F1A">
        <w:rPr>
          <w:rFonts w:ascii="Arial Narrow" w:hAnsi="Arial Narrow" w:cs="Arial"/>
          <w:b/>
          <w:bCs/>
          <w:color w:val="000000"/>
          <w:sz w:val="28"/>
          <w:szCs w:val="28"/>
        </w:rPr>
        <w:t>20</w:t>
      </w:r>
    </w:p>
    <w:p w14:paraId="7EF9544F" w14:textId="77777777" w:rsidR="005E27EA" w:rsidRPr="00A04A0C" w:rsidRDefault="005E27EA" w:rsidP="005E27EA">
      <w:pPr>
        <w:pStyle w:val="Textoindependiente3"/>
        <w:rPr>
          <w:rFonts w:ascii="Arial Narrow" w:hAnsi="Arial Narrow"/>
          <w:color w:val="000000"/>
        </w:rPr>
      </w:pPr>
    </w:p>
    <w:p w14:paraId="3B5D2138" w14:textId="77777777" w:rsidR="009A0F1A" w:rsidRDefault="00D50798" w:rsidP="00D50798">
      <w:pPr>
        <w:tabs>
          <w:tab w:val="center" w:pos="4680"/>
        </w:tabs>
        <w:jc w:val="both"/>
        <w:rPr>
          <w:rFonts w:ascii="Bookman Old Style" w:hAnsi="Bookman Old Style" w:cs="Arial"/>
          <w:b/>
          <w:color w:val="000000"/>
          <w:sz w:val="24"/>
          <w:lang w:val="es-ES_tradnl"/>
        </w:rPr>
      </w:pPr>
      <w:r w:rsidRPr="00A04A0C">
        <w:rPr>
          <w:rFonts w:ascii="Bookman Old Style" w:hAnsi="Bookman Old Style" w:cs="Arial"/>
          <w:b/>
          <w:color w:val="000000"/>
          <w:sz w:val="24"/>
          <w:lang w:val="es-ES_tradnl"/>
        </w:rPr>
        <w:t xml:space="preserve"> </w:t>
      </w:r>
    </w:p>
    <w:p w14:paraId="3E2467F1" w14:textId="278884D8" w:rsidR="00D50798" w:rsidRPr="00A04A0C" w:rsidRDefault="00D50798" w:rsidP="00D50798">
      <w:pPr>
        <w:tabs>
          <w:tab w:val="center" w:pos="4680"/>
        </w:tabs>
        <w:jc w:val="both"/>
        <w:rPr>
          <w:rFonts w:ascii="Arial Narrow" w:hAnsi="Arial Narrow" w:cs="Arial"/>
          <w:b/>
          <w:color w:val="000000"/>
          <w:sz w:val="24"/>
          <w:u w:val="single"/>
          <w:lang w:val="es-ES_tradnl"/>
        </w:rPr>
      </w:pPr>
      <w:r w:rsidRPr="00A04A0C">
        <w:rPr>
          <w:rFonts w:ascii="Bookman Old Style" w:hAnsi="Bookman Old Style" w:cs="Arial"/>
          <w:b/>
          <w:color w:val="000000"/>
          <w:sz w:val="24"/>
          <w:lang w:val="es-ES_tradnl"/>
        </w:rPr>
        <w:t>1</w:t>
      </w:r>
      <w:r w:rsidRPr="00A04A0C">
        <w:rPr>
          <w:rFonts w:ascii="Arial Narrow" w:hAnsi="Arial Narrow" w:cs="Arial"/>
          <w:b/>
          <w:color w:val="000000"/>
          <w:sz w:val="24"/>
          <w:lang w:val="es-ES_tradnl"/>
        </w:rPr>
        <w:t xml:space="preserve">.       </w:t>
      </w:r>
      <w:r w:rsidRPr="00A04A0C">
        <w:rPr>
          <w:rFonts w:ascii="Arial Narrow" w:hAnsi="Arial Narrow" w:cs="Arial"/>
          <w:b/>
          <w:color w:val="000000"/>
          <w:sz w:val="24"/>
          <w:u w:val="single"/>
          <w:lang w:val="es-ES_tradnl"/>
        </w:rPr>
        <w:t>FICHA INFORMATIVA</w:t>
      </w:r>
    </w:p>
    <w:p w14:paraId="15B44B2A" w14:textId="77777777" w:rsidR="00D50798" w:rsidRPr="00A04A0C" w:rsidRDefault="00D50798" w:rsidP="00D50798">
      <w:pPr>
        <w:jc w:val="both"/>
        <w:rPr>
          <w:rFonts w:ascii="Arial Narrow" w:hAnsi="Arial Narrow" w:cs="Arial"/>
          <w:color w:val="000000"/>
          <w:sz w:val="24"/>
          <w:lang w:val="es-ES_tradnl"/>
        </w:rPr>
      </w:pPr>
    </w:p>
    <w:p w14:paraId="40B45017" w14:textId="433F5AFC" w:rsidR="009118F5" w:rsidRPr="00A04A0C" w:rsidRDefault="00D50798" w:rsidP="00D40CDE">
      <w:pPr>
        <w:spacing w:line="360" w:lineRule="auto"/>
        <w:ind w:left="705" w:hanging="705"/>
        <w:jc w:val="both"/>
        <w:rPr>
          <w:rFonts w:ascii="Arial Narrow" w:hAnsi="Arial Narrow" w:cs="Arial"/>
          <w:bCs/>
          <w:color w:val="000000"/>
          <w:sz w:val="24"/>
          <w:szCs w:val="24"/>
          <w:lang w:val="es-GT" w:eastAsia="es-GT"/>
        </w:rPr>
      </w:pPr>
      <w:r w:rsidRPr="00A04A0C">
        <w:rPr>
          <w:rFonts w:ascii="Arial Narrow" w:hAnsi="Arial Narrow" w:cs="Arial"/>
          <w:color w:val="000000"/>
          <w:sz w:val="24"/>
          <w:lang w:val="es-ES_tradnl"/>
        </w:rPr>
        <w:t>1.1</w:t>
      </w:r>
      <w:r w:rsidRPr="00A04A0C">
        <w:rPr>
          <w:rFonts w:ascii="Arial Narrow" w:hAnsi="Arial Narrow" w:cs="Arial"/>
          <w:color w:val="000000"/>
          <w:sz w:val="24"/>
          <w:lang w:val="es-ES_tradnl"/>
        </w:rPr>
        <w:tab/>
      </w:r>
      <w:r w:rsidRPr="00A04A0C">
        <w:rPr>
          <w:rFonts w:ascii="Arial Narrow" w:hAnsi="Arial Narrow" w:cs="Arial"/>
          <w:b/>
          <w:color w:val="000000"/>
          <w:sz w:val="24"/>
          <w:lang w:val="es-ES_tradnl"/>
        </w:rPr>
        <w:t>Nombre de la Unidad de Manejo</w:t>
      </w:r>
      <w:r w:rsidRPr="00A04A0C">
        <w:rPr>
          <w:rFonts w:ascii="Arial Narrow" w:hAnsi="Arial Narrow" w:cs="Arial"/>
          <w:color w:val="000000"/>
          <w:sz w:val="24"/>
          <w:lang w:val="es-ES_tradnl"/>
        </w:rPr>
        <w:t>:</w:t>
      </w:r>
      <w:r w:rsidR="009118F5" w:rsidRPr="00A04A0C">
        <w:rPr>
          <w:rFonts w:ascii="Arial Narrow" w:hAnsi="Arial Narrow" w:cs="Arial"/>
          <w:bCs/>
          <w:color w:val="000000"/>
          <w:sz w:val="24"/>
          <w:szCs w:val="24"/>
          <w:lang w:val="es-GT" w:eastAsia="es-GT"/>
        </w:rPr>
        <w:t xml:space="preserve"> </w:t>
      </w:r>
      <w:r w:rsidR="0009362B" w:rsidRPr="00477D84">
        <w:rPr>
          <w:rFonts w:ascii="Arial Narrow" w:hAnsi="Arial Narrow" w:cs="Arial"/>
          <w:bCs/>
          <w:color w:val="000000"/>
          <w:sz w:val="24"/>
          <w:szCs w:val="24"/>
          <w:lang w:val="es-GT" w:eastAsia="es-GT"/>
        </w:rPr>
        <w:t>“</w:t>
      </w:r>
      <w:r w:rsidR="003563FB" w:rsidRPr="00477D84">
        <w:rPr>
          <w:rFonts w:ascii="Arial Narrow" w:hAnsi="Arial Narrow"/>
          <w:color w:val="000000"/>
        </w:rPr>
        <w:t>HÄK YAHX LUÚM</w:t>
      </w:r>
      <w:r w:rsidR="0009362B" w:rsidRPr="00477D84">
        <w:rPr>
          <w:rFonts w:ascii="Arial Narrow" w:hAnsi="Arial Narrow" w:cs="Arial"/>
          <w:bCs/>
          <w:color w:val="000000"/>
          <w:sz w:val="24"/>
          <w:szCs w:val="24"/>
          <w:lang w:val="es-GT" w:eastAsia="es-GT"/>
        </w:rPr>
        <w:t>”</w:t>
      </w:r>
      <w:r w:rsidR="00477D84">
        <w:rPr>
          <w:rFonts w:ascii="Arial Narrow" w:hAnsi="Arial Narrow" w:cs="Arial"/>
          <w:bCs/>
          <w:color w:val="000000"/>
          <w:sz w:val="24"/>
          <w:szCs w:val="24"/>
          <w:lang w:val="es-GT" w:eastAsia="es-GT"/>
        </w:rPr>
        <w:t xml:space="preserve"> </w:t>
      </w:r>
      <w:r w:rsidR="009A0F1A">
        <w:rPr>
          <w:rFonts w:ascii="Arial Narrow" w:hAnsi="Arial Narrow" w:cs="Arial"/>
          <w:bCs/>
          <w:color w:val="000000"/>
          <w:sz w:val="24"/>
          <w:szCs w:val="24"/>
          <w:lang w:val="es-GT" w:eastAsia="es-GT"/>
        </w:rPr>
        <w:t>traducido a “</w:t>
      </w:r>
      <w:r w:rsidR="00477D84">
        <w:rPr>
          <w:rFonts w:ascii="Arial Narrow" w:hAnsi="Arial Narrow" w:cs="Arial"/>
          <w:bCs/>
          <w:color w:val="000000"/>
          <w:sz w:val="24"/>
          <w:szCs w:val="24"/>
          <w:lang w:val="es-GT" w:eastAsia="es-GT"/>
        </w:rPr>
        <w:t>Nueva Montaña</w:t>
      </w:r>
      <w:r w:rsidR="009A0F1A">
        <w:rPr>
          <w:rFonts w:ascii="Arial Narrow" w:hAnsi="Arial Narrow" w:cs="Arial"/>
          <w:bCs/>
          <w:color w:val="000000"/>
          <w:sz w:val="24"/>
          <w:szCs w:val="24"/>
          <w:lang w:val="es-GT" w:eastAsia="es-GT"/>
        </w:rPr>
        <w:t>”</w:t>
      </w:r>
    </w:p>
    <w:p w14:paraId="60716748" w14:textId="77777777" w:rsidR="009118F5" w:rsidRPr="00A04A0C" w:rsidRDefault="00D50798" w:rsidP="00D40CDE">
      <w:pPr>
        <w:spacing w:line="360" w:lineRule="auto"/>
        <w:ind w:left="705" w:hanging="705"/>
        <w:jc w:val="both"/>
        <w:rPr>
          <w:rFonts w:ascii="Arial Narrow" w:hAnsi="Arial Narrow" w:cs="Arial"/>
          <w:color w:val="000000"/>
          <w:sz w:val="24"/>
          <w:lang w:val="es-ES_tradnl"/>
        </w:rPr>
      </w:pPr>
      <w:r w:rsidRPr="00A04A0C">
        <w:rPr>
          <w:rFonts w:ascii="Arial Narrow" w:hAnsi="Arial Narrow" w:cs="Arial"/>
          <w:color w:val="000000"/>
          <w:sz w:val="24"/>
          <w:lang w:val="es-ES_tradnl"/>
        </w:rPr>
        <w:t>1.2</w:t>
      </w:r>
      <w:r w:rsidRPr="00A04A0C">
        <w:rPr>
          <w:rFonts w:ascii="Arial Narrow" w:hAnsi="Arial Narrow" w:cs="Arial"/>
          <w:b/>
          <w:color w:val="000000"/>
          <w:sz w:val="24"/>
          <w:lang w:val="es-ES_tradnl"/>
        </w:rPr>
        <w:tab/>
        <w:t>Categoría de manejo declarada</w:t>
      </w:r>
      <w:r w:rsidR="00A10948" w:rsidRPr="00A04A0C">
        <w:rPr>
          <w:rFonts w:ascii="Arial Narrow" w:hAnsi="Arial Narrow" w:cs="Arial"/>
          <w:color w:val="000000"/>
          <w:sz w:val="24"/>
          <w:lang w:val="es-ES_tradnl"/>
        </w:rPr>
        <w:t>: V</w:t>
      </w:r>
      <w:r w:rsidR="009344EC" w:rsidRPr="00A04A0C">
        <w:rPr>
          <w:rFonts w:ascii="Arial Narrow" w:hAnsi="Arial Narrow" w:cs="Arial"/>
          <w:color w:val="000000"/>
          <w:sz w:val="24"/>
          <w:lang w:val="es-ES_tradnl"/>
        </w:rPr>
        <w:t xml:space="preserve"> </w:t>
      </w:r>
      <w:r w:rsidR="00B202E4" w:rsidRPr="00A04A0C">
        <w:rPr>
          <w:rFonts w:ascii="Arial Narrow" w:hAnsi="Arial Narrow" w:cs="Arial"/>
          <w:color w:val="000000"/>
          <w:sz w:val="24"/>
          <w:lang w:val="es-ES_tradnl"/>
        </w:rPr>
        <w:t>(</w:t>
      </w:r>
      <w:r w:rsidR="003563FB" w:rsidRPr="00A04A0C">
        <w:rPr>
          <w:rFonts w:ascii="Arial Narrow" w:hAnsi="Arial Narrow" w:cs="Arial"/>
          <w:color w:val="000000"/>
          <w:sz w:val="24"/>
          <w:lang w:val="es-ES_tradnl"/>
        </w:rPr>
        <w:t>RESERVA NATURAL PRIVADA</w:t>
      </w:r>
      <w:r w:rsidR="00DC2238" w:rsidRPr="00A04A0C">
        <w:rPr>
          <w:rFonts w:ascii="Arial Narrow" w:hAnsi="Arial Narrow" w:cs="Arial"/>
          <w:color w:val="000000"/>
          <w:sz w:val="24"/>
          <w:lang w:val="es-ES_tradnl"/>
        </w:rPr>
        <w:t>)</w:t>
      </w:r>
    </w:p>
    <w:p w14:paraId="2AB53454" w14:textId="77777777" w:rsidR="00F34FFD" w:rsidRPr="00F34FFD" w:rsidRDefault="00F34FFD" w:rsidP="00D40CDE">
      <w:pPr>
        <w:tabs>
          <w:tab w:val="left" w:pos="-1440"/>
        </w:tabs>
        <w:spacing w:line="360" w:lineRule="auto"/>
        <w:ind w:left="705" w:hanging="705"/>
        <w:jc w:val="both"/>
        <w:rPr>
          <w:rFonts w:ascii="Arial Narrow" w:hAnsi="Arial Narrow" w:cs="Arial"/>
          <w:color w:val="000000"/>
          <w:sz w:val="14"/>
          <w:szCs w:val="10"/>
          <w:lang w:val="es-ES_tradnl"/>
        </w:rPr>
      </w:pPr>
    </w:p>
    <w:p w14:paraId="799428B1" w14:textId="238B1BC6" w:rsidR="00B202E4" w:rsidRPr="00A04A0C" w:rsidRDefault="00D50798" w:rsidP="00D40CDE">
      <w:pPr>
        <w:tabs>
          <w:tab w:val="left" w:pos="-1440"/>
        </w:tabs>
        <w:spacing w:line="360" w:lineRule="auto"/>
        <w:ind w:left="705" w:hanging="705"/>
        <w:jc w:val="both"/>
        <w:rPr>
          <w:rFonts w:ascii="Arial Narrow" w:hAnsi="Arial Narrow" w:cs="Arial"/>
          <w:color w:val="000000"/>
          <w:sz w:val="24"/>
          <w:lang w:val="es-ES_tradnl"/>
        </w:rPr>
      </w:pPr>
      <w:r w:rsidRPr="00A04A0C">
        <w:rPr>
          <w:rFonts w:ascii="Arial Narrow" w:hAnsi="Arial Narrow" w:cs="Arial"/>
          <w:color w:val="000000"/>
          <w:sz w:val="24"/>
          <w:lang w:val="es-ES_tradnl"/>
        </w:rPr>
        <w:t>1.3</w:t>
      </w:r>
      <w:r w:rsidRPr="00A04A0C">
        <w:rPr>
          <w:rFonts w:ascii="Arial Narrow" w:hAnsi="Arial Narrow" w:cs="Arial"/>
          <w:b/>
          <w:color w:val="000000"/>
          <w:sz w:val="24"/>
          <w:lang w:val="es-ES_tradnl"/>
        </w:rPr>
        <w:tab/>
        <w:t xml:space="preserve">Objetivos Primarios de Conservación del </w:t>
      </w:r>
      <w:r w:rsidR="00DC2238" w:rsidRPr="00A04A0C">
        <w:rPr>
          <w:rFonts w:ascii="Arial Narrow" w:hAnsi="Arial Narrow" w:cs="Arial"/>
          <w:b/>
          <w:color w:val="000000"/>
          <w:sz w:val="24"/>
          <w:lang w:val="es-ES_tradnl"/>
        </w:rPr>
        <w:t>Área</w:t>
      </w:r>
      <w:r w:rsidRPr="00A04A0C">
        <w:rPr>
          <w:rFonts w:ascii="Arial Narrow" w:hAnsi="Arial Narrow" w:cs="Arial"/>
          <w:color w:val="000000"/>
          <w:sz w:val="24"/>
          <w:lang w:val="es-ES_tradnl"/>
        </w:rPr>
        <w:t xml:space="preserve">: </w:t>
      </w:r>
    </w:p>
    <w:p w14:paraId="43EA11F3" w14:textId="77777777" w:rsidR="003563FB" w:rsidRPr="0098408D" w:rsidRDefault="003563FB" w:rsidP="003563FB">
      <w:pPr>
        <w:pStyle w:val="Sinespaciado"/>
        <w:rPr>
          <w:rStyle w:val="Hipervnculovisitado"/>
          <w:rFonts w:ascii="Arial" w:hAnsi="Arial" w:cs="Arial"/>
          <w:bCs/>
          <w:color w:val="000000"/>
          <w:sz w:val="8"/>
          <w:szCs w:val="8"/>
        </w:rPr>
      </w:pPr>
    </w:p>
    <w:p w14:paraId="05BF76AA" w14:textId="77777777" w:rsidR="00D40CDE" w:rsidRPr="0098408D" w:rsidRDefault="00D40CDE" w:rsidP="003563FB">
      <w:pPr>
        <w:pStyle w:val="Sinespaciado"/>
        <w:rPr>
          <w:rStyle w:val="Hipervnculovisitado"/>
          <w:rFonts w:ascii="Arial" w:hAnsi="Arial" w:cs="Arial"/>
          <w:bCs/>
          <w:color w:val="000000"/>
          <w:sz w:val="23"/>
          <w:szCs w:val="23"/>
          <w:u w:val="single"/>
        </w:rPr>
      </w:pPr>
      <w:r w:rsidRPr="0098408D">
        <w:rPr>
          <w:rStyle w:val="Hipervnculovisitado"/>
          <w:rFonts w:ascii="Arial" w:hAnsi="Arial" w:cs="Arial"/>
          <w:bCs/>
          <w:color w:val="000000"/>
          <w:sz w:val="23"/>
          <w:szCs w:val="23"/>
          <w:u w:val="single"/>
        </w:rPr>
        <w:t>Generales:</w:t>
      </w:r>
    </w:p>
    <w:p w14:paraId="1D381401" w14:textId="77777777" w:rsidR="0041714F" w:rsidRDefault="0041714F" w:rsidP="003E3A4E">
      <w:pPr>
        <w:pStyle w:val="Sinespaciado"/>
        <w:numPr>
          <w:ilvl w:val="0"/>
          <w:numId w:val="11"/>
        </w:numPr>
        <w:jc w:val="both"/>
        <w:rPr>
          <w:rStyle w:val="Hipervnculovisitado"/>
          <w:rFonts w:ascii="Arial Narrow" w:hAnsi="Arial Narrow" w:cs="Arial"/>
          <w:bCs/>
          <w:color w:val="000000"/>
          <w:sz w:val="24"/>
          <w:szCs w:val="24"/>
        </w:rPr>
      </w:pPr>
      <w:r>
        <w:rPr>
          <w:rStyle w:val="Hipervnculovisitado"/>
          <w:rFonts w:ascii="Arial Narrow" w:hAnsi="Arial Narrow" w:cs="Arial"/>
          <w:bCs/>
          <w:color w:val="000000"/>
          <w:sz w:val="24"/>
          <w:szCs w:val="24"/>
        </w:rPr>
        <w:t xml:space="preserve">Asegurar la conservación y el manejo sostenible de los recursos naturales, como patrimonio cultural de la comunidad, privilegiando la participación de los asociados y autoridades, para ligar un ambiente sano </w:t>
      </w:r>
      <w:r w:rsidR="003E3A4E">
        <w:rPr>
          <w:rStyle w:val="Hipervnculovisitado"/>
          <w:rFonts w:ascii="Arial Narrow" w:hAnsi="Arial Narrow" w:cs="Arial"/>
          <w:bCs/>
          <w:color w:val="000000"/>
          <w:sz w:val="24"/>
          <w:szCs w:val="24"/>
        </w:rPr>
        <w:t>que</w:t>
      </w:r>
      <w:r>
        <w:rPr>
          <w:rStyle w:val="Hipervnculovisitado"/>
          <w:rFonts w:ascii="Arial Narrow" w:hAnsi="Arial Narrow" w:cs="Arial"/>
          <w:bCs/>
          <w:color w:val="000000"/>
          <w:sz w:val="24"/>
          <w:szCs w:val="24"/>
        </w:rPr>
        <w:t xml:space="preserve"> contribuye al ordenamiento territorial de la comunidad.   </w:t>
      </w:r>
    </w:p>
    <w:p w14:paraId="0B641F57" w14:textId="77777777" w:rsidR="0041714F" w:rsidRDefault="0041714F" w:rsidP="0041714F">
      <w:pPr>
        <w:pStyle w:val="Sinespaciado"/>
        <w:ind w:left="720"/>
        <w:rPr>
          <w:rStyle w:val="Hipervnculovisitado"/>
          <w:rFonts w:ascii="Arial Narrow" w:hAnsi="Arial Narrow" w:cs="Arial"/>
          <w:bCs/>
          <w:color w:val="000000"/>
          <w:sz w:val="24"/>
          <w:szCs w:val="24"/>
        </w:rPr>
      </w:pPr>
    </w:p>
    <w:p w14:paraId="1B131032" w14:textId="6D9979E9" w:rsidR="0041714F" w:rsidRPr="0098408D" w:rsidRDefault="0041714F" w:rsidP="0041714F">
      <w:pPr>
        <w:pStyle w:val="Sinespaciado"/>
        <w:rPr>
          <w:rStyle w:val="Hipervnculovisitado"/>
          <w:rFonts w:ascii="Arial Narrow" w:hAnsi="Arial Narrow" w:cs="Arial"/>
          <w:bCs/>
          <w:color w:val="000000"/>
          <w:sz w:val="24"/>
          <w:szCs w:val="24"/>
          <w:u w:val="single"/>
        </w:rPr>
      </w:pPr>
      <w:r w:rsidRPr="0098408D">
        <w:rPr>
          <w:rStyle w:val="Hipervnculovisitado"/>
          <w:rFonts w:ascii="Arial Narrow" w:hAnsi="Arial Narrow" w:cs="Arial"/>
          <w:bCs/>
          <w:color w:val="000000"/>
          <w:sz w:val="24"/>
          <w:szCs w:val="24"/>
          <w:u w:val="single"/>
        </w:rPr>
        <w:t xml:space="preserve">Específicos: </w:t>
      </w:r>
    </w:p>
    <w:p w14:paraId="33E6D2CF" w14:textId="77777777" w:rsidR="0098408D" w:rsidRPr="0098408D" w:rsidRDefault="0098408D" w:rsidP="0041714F">
      <w:pPr>
        <w:pStyle w:val="Sinespaciado"/>
        <w:rPr>
          <w:rStyle w:val="Hipervnculovisitado"/>
          <w:rFonts w:ascii="Arial Narrow" w:hAnsi="Arial Narrow" w:cs="Arial"/>
          <w:bCs/>
          <w:color w:val="000000"/>
          <w:sz w:val="10"/>
          <w:szCs w:val="10"/>
        </w:rPr>
      </w:pPr>
    </w:p>
    <w:p w14:paraId="4560FB7F" w14:textId="77777777" w:rsidR="0041714F" w:rsidRDefault="0041714F" w:rsidP="003563FB">
      <w:pPr>
        <w:pStyle w:val="Sinespaciado"/>
        <w:numPr>
          <w:ilvl w:val="0"/>
          <w:numId w:val="11"/>
        </w:numPr>
        <w:rPr>
          <w:rStyle w:val="Hipervnculovisitado"/>
          <w:rFonts w:ascii="Arial Narrow" w:hAnsi="Arial Narrow" w:cs="Arial"/>
          <w:bCs/>
          <w:color w:val="000000"/>
          <w:sz w:val="24"/>
          <w:szCs w:val="24"/>
        </w:rPr>
      </w:pPr>
      <w:r>
        <w:rPr>
          <w:rStyle w:val="Hipervnculovisitado"/>
          <w:rFonts w:ascii="Arial Narrow" w:hAnsi="Arial Narrow" w:cs="Arial"/>
          <w:bCs/>
          <w:color w:val="000000"/>
          <w:sz w:val="24"/>
          <w:szCs w:val="24"/>
        </w:rPr>
        <w:t>Mantener muestras representativas de la región biológica importante para el país.</w:t>
      </w:r>
    </w:p>
    <w:p w14:paraId="349D0CDB" w14:textId="77777777" w:rsidR="0041714F" w:rsidRDefault="0041714F" w:rsidP="003563FB">
      <w:pPr>
        <w:pStyle w:val="Sinespaciado"/>
        <w:numPr>
          <w:ilvl w:val="0"/>
          <w:numId w:val="11"/>
        </w:numPr>
        <w:rPr>
          <w:rStyle w:val="Hipervnculovisitado"/>
          <w:rFonts w:ascii="Arial Narrow" w:hAnsi="Arial Narrow" w:cs="Arial"/>
          <w:bCs/>
          <w:color w:val="000000"/>
          <w:sz w:val="24"/>
          <w:szCs w:val="24"/>
        </w:rPr>
      </w:pPr>
      <w:r>
        <w:rPr>
          <w:rStyle w:val="Hipervnculovisitado"/>
          <w:rFonts w:ascii="Arial Narrow" w:hAnsi="Arial Narrow" w:cs="Arial"/>
          <w:bCs/>
          <w:color w:val="000000"/>
          <w:sz w:val="24"/>
          <w:szCs w:val="24"/>
        </w:rPr>
        <w:t>Mantener el material genético y evitar perdida de especies.</w:t>
      </w:r>
    </w:p>
    <w:p w14:paraId="0802FF9C" w14:textId="77777777" w:rsidR="0041714F" w:rsidRDefault="0041714F" w:rsidP="003563FB">
      <w:pPr>
        <w:pStyle w:val="Sinespaciado"/>
        <w:numPr>
          <w:ilvl w:val="0"/>
          <w:numId w:val="11"/>
        </w:numPr>
        <w:rPr>
          <w:rStyle w:val="Hipervnculovisitado"/>
          <w:rFonts w:ascii="Arial Narrow" w:hAnsi="Arial Narrow" w:cs="Arial"/>
          <w:bCs/>
          <w:color w:val="000000"/>
          <w:sz w:val="24"/>
          <w:szCs w:val="24"/>
        </w:rPr>
      </w:pPr>
      <w:r>
        <w:rPr>
          <w:rStyle w:val="Hipervnculovisitado"/>
          <w:rFonts w:ascii="Arial Narrow" w:hAnsi="Arial Narrow" w:cs="Arial"/>
          <w:bCs/>
          <w:color w:val="000000"/>
          <w:sz w:val="24"/>
          <w:szCs w:val="24"/>
        </w:rPr>
        <w:t>Apoyar la conservación de los elementos culturales y monitoreo con medios participativos.</w:t>
      </w:r>
    </w:p>
    <w:p w14:paraId="7614B32C" w14:textId="77777777" w:rsidR="0041714F" w:rsidRDefault="0041714F" w:rsidP="003563FB">
      <w:pPr>
        <w:pStyle w:val="Sinespaciado"/>
        <w:numPr>
          <w:ilvl w:val="0"/>
          <w:numId w:val="11"/>
        </w:numPr>
        <w:rPr>
          <w:rStyle w:val="Hipervnculovisitado"/>
          <w:rFonts w:ascii="Arial Narrow" w:hAnsi="Arial Narrow" w:cs="Arial"/>
          <w:bCs/>
          <w:color w:val="000000"/>
          <w:sz w:val="24"/>
          <w:szCs w:val="24"/>
        </w:rPr>
      </w:pPr>
      <w:r>
        <w:rPr>
          <w:rStyle w:val="Hipervnculovisitado"/>
          <w:rFonts w:ascii="Arial Narrow" w:hAnsi="Arial Narrow" w:cs="Arial"/>
          <w:bCs/>
          <w:color w:val="000000"/>
          <w:sz w:val="24"/>
          <w:szCs w:val="24"/>
        </w:rPr>
        <w:t xml:space="preserve">Proporcionar medios y oportunidades para educación, investigación y monitoreo con medios participativos. </w:t>
      </w:r>
    </w:p>
    <w:p w14:paraId="132AA555" w14:textId="77777777" w:rsidR="0041714F" w:rsidRDefault="0041714F" w:rsidP="003563FB">
      <w:pPr>
        <w:pStyle w:val="Sinespaciado"/>
        <w:numPr>
          <w:ilvl w:val="0"/>
          <w:numId w:val="11"/>
        </w:numPr>
        <w:rPr>
          <w:rStyle w:val="Hipervnculovisitado"/>
          <w:rFonts w:ascii="Arial Narrow" w:hAnsi="Arial Narrow" w:cs="Arial"/>
          <w:bCs/>
          <w:color w:val="000000"/>
          <w:sz w:val="24"/>
          <w:szCs w:val="24"/>
        </w:rPr>
      </w:pPr>
      <w:r>
        <w:rPr>
          <w:rStyle w:val="Hipervnculovisitado"/>
          <w:rFonts w:ascii="Arial Narrow" w:hAnsi="Arial Narrow" w:cs="Arial"/>
          <w:bCs/>
          <w:color w:val="000000"/>
          <w:sz w:val="24"/>
          <w:szCs w:val="24"/>
        </w:rPr>
        <w:t>Mantener y manejar los recursos madereros.</w:t>
      </w:r>
    </w:p>
    <w:p w14:paraId="66157B94" w14:textId="77777777" w:rsidR="0041714F" w:rsidRDefault="0041714F" w:rsidP="003563FB">
      <w:pPr>
        <w:pStyle w:val="Sinespaciado"/>
        <w:numPr>
          <w:ilvl w:val="0"/>
          <w:numId w:val="11"/>
        </w:numPr>
        <w:rPr>
          <w:rStyle w:val="Hipervnculovisitado"/>
          <w:rFonts w:ascii="Arial Narrow" w:hAnsi="Arial Narrow" w:cs="Arial"/>
          <w:bCs/>
          <w:color w:val="000000"/>
          <w:sz w:val="24"/>
          <w:szCs w:val="24"/>
        </w:rPr>
      </w:pPr>
      <w:r>
        <w:rPr>
          <w:rStyle w:val="Hipervnculovisitado"/>
          <w:rFonts w:ascii="Arial Narrow" w:hAnsi="Arial Narrow" w:cs="Arial"/>
          <w:bCs/>
          <w:color w:val="000000"/>
          <w:sz w:val="24"/>
          <w:szCs w:val="24"/>
        </w:rPr>
        <w:t>Promover la participación comunitaria en la conservación del bosque.</w:t>
      </w:r>
    </w:p>
    <w:p w14:paraId="6132C477" w14:textId="77777777" w:rsidR="0041714F" w:rsidRDefault="0041714F" w:rsidP="003563FB">
      <w:pPr>
        <w:pStyle w:val="Sinespaciado"/>
        <w:numPr>
          <w:ilvl w:val="0"/>
          <w:numId w:val="11"/>
        </w:numPr>
        <w:rPr>
          <w:rStyle w:val="Hipervnculovisitado"/>
          <w:rFonts w:ascii="Arial Narrow" w:hAnsi="Arial Narrow" w:cs="Arial"/>
          <w:bCs/>
          <w:color w:val="000000"/>
          <w:sz w:val="24"/>
          <w:szCs w:val="24"/>
        </w:rPr>
      </w:pPr>
      <w:r>
        <w:rPr>
          <w:rStyle w:val="Hipervnculovisitado"/>
          <w:rFonts w:ascii="Arial Narrow" w:hAnsi="Arial Narrow" w:cs="Arial"/>
          <w:bCs/>
          <w:color w:val="000000"/>
          <w:sz w:val="24"/>
          <w:szCs w:val="24"/>
        </w:rPr>
        <w:t>Promover la conservación como áreas de recarga hídrica y su aprovechamiento integral.</w:t>
      </w:r>
    </w:p>
    <w:p w14:paraId="73A7F20D" w14:textId="77777777" w:rsidR="0041714F" w:rsidRDefault="0041714F" w:rsidP="003563FB">
      <w:pPr>
        <w:pStyle w:val="Sinespaciado"/>
        <w:numPr>
          <w:ilvl w:val="0"/>
          <w:numId w:val="11"/>
        </w:numPr>
        <w:rPr>
          <w:rStyle w:val="Hipervnculovisitado"/>
          <w:rFonts w:ascii="Arial Narrow" w:hAnsi="Arial Narrow" w:cs="Arial"/>
          <w:bCs/>
          <w:color w:val="000000"/>
          <w:sz w:val="24"/>
          <w:szCs w:val="24"/>
        </w:rPr>
      </w:pPr>
      <w:r>
        <w:rPr>
          <w:rStyle w:val="Hipervnculovisitado"/>
          <w:rFonts w:ascii="Arial Narrow" w:hAnsi="Arial Narrow" w:cs="Arial"/>
          <w:bCs/>
          <w:color w:val="000000"/>
          <w:sz w:val="24"/>
          <w:szCs w:val="24"/>
        </w:rPr>
        <w:t xml:space="preserve">Desarrollar procesos integrales de desarrollo comunitario </w:t>
      </w:r>
    </w:p>
    <w:p w14:paraId="0CFDE159" w14:textId="77777777" w:rsidR="0041714F" w:rsidRDefault="0041714F" w:rsidP="003563FB">
      <w:pPr>
        <w:pStyle w:val="Sinespaciado"/>
        <w:numPr>
          <w:ilvl w:val="0"/>
          <w:numId w:val="11"/>
        </w:numPr>
        <w:rPr>
          <w:rStyle w:val="Hipervnculovisitado"/>
          <w:rFonts w:ascii="Arial Narrow" w:hAnsi="Arial Narrow" w:cs="Arial"/>
          <w:bCs/>
          <w:color w:val="000000"/>
          <w:sz w:val="24"/>
          <w:szCs w:val="24"/>
        </w:rPr>
      </w:pPr>
      <w:r>
        <w:rPr>
          <w:rStyle w:val="Hipervnculovisitado"/>
          <w:rFonts w:ascii="Arial Narrow" w:hAnsi="Arial Narrow" w:cs="Arial"/>
          <w:bCs/>
          <w:color w:val="000000"/>
          <w:sz w:val="24"/>
          <w:szCs w:val="24"/>
        </w:rPr>
        <w:t xml:space="preserve">Proporcionar un corredor biológico entre </w:t>
      </w:r>
      <w:r w:rsidR="00D40CDE">
        <w:rPr>
          <w:rStyle w:val="Hipervnculovisitado"/>
          <w:rFonts w:ascii="Arial Narrow" w:hAnsi="Arial Narrow" w:cs="Arial"/>
          <w:bCs/>
          <w:color w:val="000000"/>
          <w:sz w:val="24"/>
          <w:szCs w:val="24"/>
        </w:rPr>
        <w:t xml:space="preserve">Yalambojoch y los </w:t>
      </w:r>
      <w:r w:rsidR="003E3A4E">
        <w:rPr>
          <w:rStyle w:val="Hipervnculovisitado"/>
          <w:rFonts w:ascii="Arial Narrow" w:hAnsi="Arial Narrow" w:cs="Arial"/>
          <w:bCs/>
          <w:color w:val="000000"/>
          <w:sz w:val="24"/>
          <w:szCs w:val="24"/>
        </w:rPr>
        <w:t>Cuchumatanes</w:t>
      </w:r>
      <w:r w:rsidR="00D40CDE">
        <w:rPr>
          <w:rStyle w:val="Hipervnculovisitado"/>
          <w:rFonts w:ascii="Arial Narrow" w:hAnsi="Arial Narrow" w:cs="Arial"/>
          <w:bCs/>
          <w:color w:val="000000"/>
          <w:sz w:val="24"/>
          <w:szCs w:val="24"/>
        </w:rPr>
        <w:t>.</w:t>
      </w:r>
    </w:p>
    <w:p w14:paraId="02BADA4B" w14:textId="77777777" w:rsidR="00D40CDE" w:rsidRDefault="00D40CDE" w:rsidP="00D40CDE">
      <w:pPr>
        <w:pStyle w:val="Sinespaciado"/>
        <w:ind w:left="720"/>
        <w:rPr>
          <w:rStyle w:val="Hipervnculovisitado"/>
          <w:rFonts w:ascii="Arial Narrow" w:hAnsi="Arial Narrow" w:cs="Arial"/>
          <w:bCs/>
          <w:color w:val="000000"/>
          <w:sz w:val="24"/>
          <w:szCs w:val="24"/>
        </w:rPr>
      </w:pPr>
    </w:p>
    <w:p w14:paraId="5555233F" w14:textId="1F07EA42" w:rsidR="00535121" w:rsidRPr="00A04A0C" w:rsidRDefault="00D50798" w:rsidP="009118F5">
      <w:pPr>
        <w:tabs>
          <w:tab w:val="left" w:pos="-1440"/>
        </w:tabs>
        <w:ind w:left="720" w:hanging="720"/>
        <w:jc w:val="both"/>
        <w:rPr>
          <w:rFonts w:ascii="Arial Narrow" w:hAnsi="Arial Narrow" w:cs="Arial"/>
          <w:color w:val="000000"/>
          <w:sz w:val="24"/>
          <w:lang w:val="es-ES_tradnl"/>
        </w:rPr>
      </w:pPr>
      <w:r w:rsidRPr="00A04A0C">
        <w:rPr>
          <w:rFonts w:ascii="Arial Narrow" w:hAnsi="Arial Narrow" w:cs="Arial"/>
          <w:color w:val="000000"/>
          <w:sz w:val="24"/>
          <w:lang w:val="es-ES_tradnl"/>
        </w:rPr>
        <w:t>1.4</w:t>
      </w:r>
      <w:r w:rsidRPr="00A04A0C">
        <w:rPr>
          <w:rFonts w:ascii="Arial Narrow" w:hAnsi="Arial Narrow" w:cs="Arial"/>
          <w:color w:val="000000"/>
          <w:sz w:val="24"/>
          <w:lang w:val="es-ES_tradnl"/>
        </w:rPr>
        <w:tab/>
      </w:r>
      <w:r w:rsidRPr="00A04A0C">
        <w:rPr>
          <w:rFonts w:ascii="Arial Narrow" w:hAnsi="Arial Narrow" w:cs="Arial"/>
          <w:b/>
          <w:color w:val="000000"/>
          <w:sz w:val="24"/>
          <w:lang w:val="es-ES_tradnl"/>
        </w:rPr>
        <w:t>Institución administradora</w:t>
      </w:r>
      <w:r w:rsidRPr="00A04A0C">
        <w:rPr>
          <w:rFonts w:ascii="Arial Narrow" w:hAnsi="Arial Narrow" w:cs="Arial"/>
          <w:color w:val="000000"/>
          <w:sz w:val="24"/>
          <w:lang w:val="es-ES_tradnl"/>
        </w:rPr>
        <w:t xml:space="preserve">:   </w:t>
      </w:r>
      <w:r w:rsidR="003563FB" w:rsidRPr="00A04A0C">
        <w:rPr>
          <w:rFonts w:ascii="Arial" w:hAnsi="Arial"/>
          <w:color w:val="000000"/>
          <w:spacing w:val="-3"/>
          <w:lang w:val="es-ES_tradnl"/>
        </w:rPr>
        <w:t xml:space="preserve">La asociación forestal </w:t>
      </w:r>
      <w:r w:rsidR="00977102" w:rsidRPr="00A04A0C">
        <w:rPr>
          <w:rFonts w:ascii="Arial" w:hAnsi="Arial"/>
          <w:color w:val="000000"/>
          <w:spacing w:val="-3"/>
          <w:lang w:val="es-ES_tradnl"/>
        </w:rPr>
        <w:t>“Awum Te” en coordinación con</w:t>
      </w:r>
      <w:r w:rsidR="00977102" w:rsidRPr="00A04A0C">
        <w:rPr>
          <w:rFonts w:ascii="Arial" w:hAnsi="Arial" w:cs="Arial"/>
          <w:color w:val="000000"/>
        </w:rPr>
        <w:t xml:space="preserve"> la Dirección Regional Nor</w:t>
      </w:r>
      <w:r w:rsidR="003E3A4E">
        <w:rPr>
          <w:rFonts w:ascii="Arial" w:hAnsi="Arial" w:cs="Arial"/>
          <w:color w:val="000000"/>
        </w:rPr>
        <w:t>o</w:t>
      </w:r>
      <w:r w:rsidR="00977102" w:rsidRPr="00A04A0C">
        <w:rPr>
          <w:rFonts w:ascii="Arial" w:hAnsi="Arial" w:cs="Arial"/>
          <w:color w:val="000000"/>
        </w:rPr>
        <w:t>ccidente de CONAP</w:t>
      </w:r>
      <w:r w:rsidR="0098408D">
        <w:rPr>
          <w:rFonts w:ascii="Arial" w:hAnsi="Arial" w:cs="Arial"/>
          <w:color w:val="000000"/>
        </w:rPr>
        <w:t>.</w:t>
      </w:r>
    </w:p>
    <w:p w14:paraId="3943615E" w14:textId="77777777" w:rsidR="009C3728" w:rsidRPr="00A04A0C" w:rsidRDefault="009C3728" w:rsidP="00977102">
      <w:pPr>
        <w:tabs>
          <w:tab w:val="left" w:pos="-1440"/>
        </w:tabs>
        <w:jc w:val="both"/>
        <w:rPr>
          <w:rFonts w:ascii="Arial Narrow" w:hAnsi="Arial Narrow" w:cs="Arial"/>
          <w:color w:val="000000"/>
          <w:sz w:val="24"/>
          <w:lang w:val="es-ES_tradnl"/>
        </w:rPr>
      </w:pPr>
    </w:p>
    <w:p w14:paraId="68FB1AED" w14:textId="77777777" w:rsidR="00D50798" w:rsidRPr="00A04A0C" w:rsidRDefault="00D50798" w:rsidP="00D50798">
      <w:pPr>
        <w:tabs>
          <w:tab w:val="left" w:pos="-1440"/>
        </w:tabs>
        <w:ind w:left="720" w:hanging="720"/>
        <w:jc w:val="both"/>
        <w:rPr>
          <w:rFonts w:ascii="Arial Narrow" w:hAnsi="Arial Narrow" w:cs="Arial"/>
          <w:color w:val="000000"/>
          <w:sz w:val="24"/>
          <w:lang w:val="es-ES_tradnl"/>
        </w:rPr>
      </w:pPr>
      <w:r w:rsidRPr="00A04A0C">
        <w:rPr>
          <w:rFonts w:ascii="Arial Narrow" w:hAnsi="Arial Narrow" w:cs="Arial"/>
          <w:color w:val="000000"/>
          <w:sz w:val="24"/>
          <w:lang w:val="es-ES_tradnl"/>
        </w:rPr>
        <w:t>1.5</w:t>
      </w:r>
      <w:r w:rsidRPr="00A04A0C">
        <w:rPr>
          <w:rFonts w:ascii="Arial Narrow" w:hAnsi="Arial Narrow" w:cs="Arial"/>
          <w:color w:val="000000"/>
          <w:sz w:val="24"/>
          <w:lang w:val="es-ES_tradnl"/>
        </w:rPr>
        <w:tab/>
      </w:r>
      <w:r w:rsidRPr="00A04A0C">
        <w:rPr>
          <w:rFonts w:ascii="Arial Narrow" w:hAnsi="Arial Narrow" w:cs="Arial"/>
          <w:b/>
          <w:color w:val="000000"/>
          <w:sz w:val="24"/>
          <w:lang w:val="es-ES_tradnl"/>
        </w:rPr>
        <w:t>Organizaciones colaboradoras:</w:t>
      </w:r>
    </w:p>
    <w:p w14:paraId="0444F6C1" w14:textId="77777777" w:rsidR="004C78DA" w:rsidRPr="00A04A0C" w:rsidRDefault="004C78DA" w:rsidP="004C78DA">
      <w:pPr>
        <w:pStyle w:val="Prrafodelista"/>
        <w:numPr>
          <w:ilvl w:val="0"/>
          <w:numId w:val="2"/>
        </w:numPr>
        <w:tabs>
          <w:tab w:val="left" w:pos="-1440"/>
        </w:tabs>
        <w:jc w:val="both"/>
        <w:rPr>
          <w:rFonts w:ascii="Arial Narrow" w:hAnsi="Arial Narrow" w:cs="Arial"/>
          <w:b/>
          <w:color w:val="000000"/>
          <w:sz w:val="24"/>
          <w:lang w:val="es-ES_tradnl"/>
        </w:rPr>
      </w:pPr>
      <w:r w:rsidRPr="00A04A0C">
        <w:rPr>
          <w:rFonts w:ascii="Arial Narrow" w:hAnsi="Arial Narrow" w:cs="Arial"/>
          <w:b/>
          <w:color w:val="000000"/>
          <w:sz w:val="24"/>
          <w:lang w:val="es-ES_tradnl"/>
        </w:rPr>
        <w:t>LOCALES.</w:t>
      </w:r>
    </w:p>
    <w:p w14:paraId="64BAF8DE" w14:textId="77777777" w:rsidR="004C78DA" w:rsidRPr="00A04A0C" w:rsidRDefault="00477D84" w:rsidP="004C78DA">
      <w:pPr>
        <w:pStyle w:val="Prrafodelista"/>
        <w:numPr>
          <w:ilvl w:val="0"/>
          <w:numId w:val="3"/>
        </w:numPr>
        <w:tabs>
          <w:tab w:val="left" w:pos="-1440"/>
        </w:tabs>
        <w:jc w:val="both"/>
        <w:rPr>
          <w:rFonts w:ascii="Arial Narrow" w:hAnsi="Arial Narrow" w:cs="Arial"/>
          <w:color w:val="000000"/>
          <w:sz w:val="24"/>
          <w:lang w:val="es-ES_tradnl"/>
        </w:rPr>
      </w:pPr>
      <w:r>
        <w:rPr>
          <w:rFonts w:ascii="Arial Narrow" w:hAnsi="Arial Narrow" w:cs="Arial"/>
          <w:color w:val="000000"/>
          <w:sz w:val="24"/>
          <w:lang w:val="es-ES_tradnl"/>
        </w:rPr>
        <w:t>Comité Ecoturístico de la comunidad de Yalambojoch</w:t>
      </w:r>
    </w:p>
    <w:p w14:paraId="73EA43AC" w14:textId="77777777" w:rsidR="00E71479" w:rsidRDefault="00477D84" w:rsidP="004C78DA">
      <w:pPr>
        <w:pStyle w:val="Prrafodelista"/>
        <w:numPr>
          <w:ilvl w:val="0"/>
          <w:numId w:val="3"/>
        </w:numPr>
        <w:tabs>
          <w:tab w:val="left" w:pos="-1440"/>
        </w:tabs>
        <w:jc w:val="both"/>
        <w:rPr>
          <w:rFonts w:ascii="Arial Narrow" w:hAnsi="Arial Narrow" w:cs="Arial"/>
          <w:color w:val="000000"/>
          <w:sz w:val="24"/>
          <w:lang w:val="es-ES_tradnl"/>
        </w:rPr>
      </w:pPr>
      <w:r>
        <w:rPr>
          <w:rFonts w:ascii="Arial Narrow" w:hAnsi="Arial Narrow" w:cs="Arial"/>
          <w:color w:val="000000"/>
          <w:sz w:val="24"/>
          <w:lang w:val="es-ES_tradnl"/>
        </w:rPr>
        <w:t xml:space="preserve">Centro Educativo </w:t>
      </w:r>
      <w:proofErr w:type="spellStart"/>
      <w:r>
        <w:rPr>
          <w:rFonts w:ascii="Arial Narrow" w:hAnsi="Arial Narrow" w:cs="Arial"/>
          <w:color w:val="000000"/>
          <w:sz w:val="24"/>
          <w:lang w:val="es-ES_tradnl"/>
        </w:rPr>
        <w:t>Niwan</w:t>
      </w:r>
      <w:proofErr w:type="spellEnd"/>
      <w:r>
        <w:rPr>
          <w:rFonts w:ascii="Arial Narrow" w:hAnsi="Arial Narrow" w:cs="Arial"/>
          <w:color w:val="000000"/>
          <w:sz w:val="24"/>
          <w:lang w:val="es-ES_tradnl"/>
        </w:rPr>
        <w:t xml:space="preserve"> </w:t>
      </w:r>
      <w:proofErr w:type="spellStart"/>
      <w:r>
        <w:rPr>
          <w:rFonts w:ascii="Arial Narrow" w:hAnsi="Arial Narrow" w:cs="Arial"/>
          <w:color w:val="000000"/>
          <w:sz w:val="24"/>
          <w:lang w:val="es-ES_tradnl"/>
        </w:rPr>
        <w:t>Nha</w:t>
      </w:r>
      <w:proofErr w:type="spellEnd"/>
      <w:r>
        <w:rPr>
          <w:rFonts w:ascii="Arial Narrow" w:hAnsi="Arial Narrow" w:cs="Arial"/>
          <w:color w:val="000000"/>
          <w:sz w:val="24"/>
          <w:lang w:val="es-ES_tradnl"/>
        </w:rPr>
        <w:t xml:space="preserve"> “Casa Grande”</w:t>
      </w:r>
    </w:p>
    <w:p w14:paraId="7D331451" w14:textId="77777777" w:rsidR="00E71479" w:rsidRPr="00477D84" w:rsidRDefault="00477D84" w:rsidP="00477D84">
      <w:pPr>
        <w:pStyle w:val="Prrafodelista"/>
        <w:numPr>
          <w:ilvl w:val="0"/>
          <w:numId w:val="3"/>
        </w:numPr>
        <w:tabs>
          <w:tab w:val="left" w:pos="-1440"/>
        </w:tabs>
        <w:jc w:val="both"/>
        <w:rPr>
          <w:rFonts w:ascii="Arial Narrow" w:hAnsi="Arial Narrow" w:cs="Arial"/>
          <w:color w:val="000000"/>
          <w:sz w:val="24"/>
          <w:lang w:val="es-ES_tradnl"/>
        </w:rPr>
      </w:pPr>
      <w:r>
        <w:rPr>
          <w:rFonts w:ascii="Arial Narrow" w:hAnsi="Arial Narrow" w:cs="Arial"/>
          <w:color w:val="000000"/>
          <w:sz w:val="24"/>
          <w:lang w:val="es-ES_tradnl"/>
        </w:rPr>
        <w:t>Alcaldía Auxiliar</w:t>
      </w:r>
    </w:p>
    <w:p w14:paraId="2B9F6AED" w14:textId="77777777" w:rsidR="004C78DA" w:rsidRPr="00477D84" w:rsidRDefault="004C78DA" w:rsidP="00477D84">
      <w:pPr>
        <w:tabs>
          <w:tab w:val="left" w:pos="-1440"/>
        </w:tabs>
        <w:jc w:val="both"/>
        <w:rPr>
          <w:rFonts w:ascii="Arial Narrow" w:hAnsi="Arial Narrow" w:cs="Arial"/>
          <w:color w:val="000000"/>
          <w:sz w:val="24"/>
          <w:lang w:val="es-ES_tradnl"/>
        </w:rPr>
      </w:pPr>
    </w:p>
    <w:p w14:paraId="1DD5D78C" w14:textId="77777777" w:rsidR="004C78DA" w:rsidRPr="00A04A0C" w:rsidRDefault="00BA2504" w:rsidP="004C78DA">
      <w:pPr>
        <w:pStyle w:val="Prrafodelista"/>
        <w:numPr>
          <w:ilvl w:val="0"/>
          <w:numId w:val="2"/>
        </w:numPr>
        <w:tabs>
          <w:tab w:val="left" w:pos="-1440"/>
        </w:tabs>
        <w:jc w:val="both"/>
        <w:rPr>
          <w:rFonts w:ascii="Arial Narrow" w:hAnsi="Arial Narrow" w:cs="Arial"/>
          <w:b/>
          <w:color w:val="000000"/>
          <w:sz w:val="24"/>
          <w:lang w:val="es-ES_tradnl"/>
        </w:rPr>
      </w:pPr>
      <w:proofErr w:type="spellStart"/>
      <w:r w:rsidRPr="00A04A0C">
        <w:rPr>
          <w:rFonts w:ascii="Arial Narrow" w:hAnsi="Arial Narrow" w:cs="Arial"/>
          <w:b/>
          <w:color w:val="000000"/>
          <w:sz w:val="24"/>
          <w:lang w:val="es-ES_tradnl"/>
        </w:rPr>
        <w:t>OG`s</w:t>
      </w:r>
      <w:proofErr w:type="spellEnd"/>
    </w:p>
    <w:p w14:paraId="2FBADA58" w14:textId="0DB2BA6D" w:rsidR="004C78DA" w:rsidRDefault="004C78DA" w:rsidP="004C78DA">
      <w:pPr>
        <w:pStyle w:val="Prrafodelista"/>
        <w:numPr>
          <w:ilvl w:val="0"/>
          <w:numId w:val="5"/>
        </w:numPr>
        <w:tabs>
          <w:tab w:val="left" w:pos="-1440"/>
        </w:tabs>
        <w:jc w:val="both"/>
        <w:rPr>
          <w:rFonts w:ascii="Arial Narrow" w:hAnsi="Arial Narrow" w:cs="Arial"/>
          <w:color w:val="000000"/>
          <w:sz w:val="24"/>
          <w:lang w:val="es-ES_tradnl"/>
        </w:rPr>
      </w:pPr>
      <w:r w:rsidRPr="00A04A0C">
        <w:rPr>
          <w:rFonts w:ascii="Arial Narrow" w:hAnsi="Arial Narrow" w:cs="Arial"/>
          <w:color w:val="000000"/>
          <w:sz w:val="24"/>
          <w:lang w:val="es-ES_tradnl"/>
        </w:rPr>
        <w:t xml:space="preserve">Consejo Nacional de </w:t>
      </w:r>
      <w:r w:rsidR="00A10948" w:rsidRPr="00A04A0C">
        <w:rPr>
          <w:rFonts w:ascii="Arial Narrow" w:hAnsi="Arial Narrow" w:cs="Arial"/>
          <w:color w:val="000000"/>
          <w:sz w:val="24"/>
          <w:lang w:val="es-ES_tradnl"/>
        </w:rPr>
        <w:t>Áreas</w:t>
      </w:r>
      <w:r w:rsidRPr="00A04A0C">
        <w:rPr>
          <w:rFonts w:ascii="Arial Narrow" w:hAnsi="Arial Narrow" w:cs="Arial"/>
          <w:color w:val="000000"/>
          <w:sz w:val="24"/>
          <w:lang w:val="es-ES_tradnl"/>
        </w:rPr>
        <w:t xml:space="preserve"> Protegidas “CONAP”</w:t>
      </w:r>
    </w:p>
    <w:p w14:paraId="1CA68FE9" w14:textId="407980BC" w:rsidR="0098408D" w:rsidRPr="00A04A0C" w:rsidRDefault="0098408D" w:rsidP="004C78DA">
      <w:pPr>
        <w:pStyle w:val="Prrafodelista"/>
        <w:numPr>
          <w:ilvl w:val="0"/>
          <w:numId w:val="5"/>
        </w:numPr>
        <w:tabs>
          <w:tab w:val="left" w:pos="-1440"/>
        </w:tabs>
        <w:jc w:val="both"/>
        <w:rPr>
          <w:rFonts w:ascii="Arial Narrow" w:hAnsi="Arial Narrow" w:cs="Arial"/>
          <w:color w:val="000000"/>
          <w:sz w:val="24"/>
          <w:lang w:val="es-ES_tradnl"/>
        </w:rPr>
      </w:pPr>
      <w:r>
        <w:rPr>
          <w:rFonts w:ascii="Arial Narrow" w:hAnsi="Arial Narrow" w:cs="Arial"/>
          <w:color w:val="000000"/>
          <w:sz w:val="24"/>
          <w:lang w:val="es-ES_tradnl"/>
        </w:rPr>
        <w:t>Instituto Nacional de Bosques.</w:t>
      </w:r>
    </w:p>
    <w:p w14:paraId="2E573C8F" w14:textId="77777777" w:rsidR="00477D84" w:rsidRDefault="00477D84" w:rsidP="00477D84">
      <w:pPr>
        <w:tabs>
          <w:tab w:val="left" w:pos="-1440"/>
        </w:tabs>
        <w:jc w:val="both"/>
        <w:rPr>
          <w:rFonts w:ascii="Arial Narrow" w:hAnsi="Arial Narrow" w:cs="Arial"/>
          <w:color w:val="000000"/>
          <w:sz w:val="24"/>
          <w:lang w:val="es-ES_tradnl"/>
        </w:rPr>
      </w:pPr>
    </w:p>
    <w:p w14:paraId="5DBAF4B4" w14:textId="77777777" w:rsidR="00A10948" w:rsidRPr="00A04A0C" w:rsidRDefault="00D50798" w:rsidP="00D50798">
      <w:pPr>
        <w:tabs>
          <w:tab w:val="left" w:pos="-1440"/>
        </w:tabs>
        <w:ind w:left="705" w:hanging="705"/>
        <w:jc w:val="both"/>
        <w:rPr>
          <w:rFonts w:ascii="Arial Narrow" w:hAnsi="Arial Narrow" w:cs="Arial"/>
          <w:color w:val="000000"/>
          <w:sz w:val="24"/>
          <w:lang w:val="es-ES_tradnl"/>
        </w:rPr>
      </w:pPr>
      <w:r w:rsidRPr="00A04A0C">
        <w:rPr>
          <w:rFonts w:ascii="Arial Narrow" w:hAnsi="Arial Narrow" w:cs="Arial"/>
          <w:color w:val="000000"/>
          <w:sz w:val="24"/>
          <w:lang w:val="es-ES_tradnl"/>
        </w:rPr>
        <w:t>1.6</w:t>
      </w:r>
      <w:r w:rsidRPr="00A04A0C">
        <w:rPr>
          <w:rFonts w:ascii="Arial Narrow" w:hAnsi="Arial Narrow" w:cs="Arial"/>
          <w:b/>
          <w:color w:val="000000"/>
          <w:sz w:val="24"/>
          <w:lang w:val="es-ES_tradnl"/>
        </w:rPr>
        <w:tab/>
        <w:t>Participantes en la elaboración del Plan Operativo</w:t>
      </w:r>
      <w:r w:rsidRPr="00A04A0C">
        <w:rPr>
          <w:rFonts w:ascii="Arial Narrow" w:hAnsi="Arial Narrow" w:cs="Arial"/>
          <w:color w:val="000000"/>
          <w:sz w:val="24"/>
          <w:lang w:val="es-ES_tradnl"/>
        </w:rPr>
        <w:t>:</w:t>
      </w:r>
    </w:p>
    <w:p w14:paraId="0FA9B79F" w14:textId="6AEA832E" w:rsidR="00D50798" w:rsidRPr="003E3A4E" w:rsidRDefault="00A10948" w:rsidP="003E3A4E">
      <w:pPr>
        <w:tabs>
          <w:tab w:val="left" w:pos="-1440"/>
        </w:tabs>
        <w:ind w:left="705" w:hanging="705"/>
        <w:jc w:val="both"/>
        <w:rPr>
          <w:rFonts w:ascii="Arial Narrow" w:hAnsi="Arial Narrow" w:cs="Arial"/>
          <w:color w:val="000000"/>
          <w:sz w:val="24"/>
          <w:lang w:val="es-ES_tradnl"/>
        </w:rPr>
      </w:pPr>
      <w:r w:rsidRPr="00A04A0C">
        <w:rPr>
          <w:rFonts w:ascii="Arial Narrow" w:hAnsi="Arial Narrow" w:cs="Arial"/>
          <w:color w:val="000000"/>
          <w:sz w:val="24"/>
          <w:lang w:val="es-ES_tradnl"/>
        </w:rPr>
        <w:tab/>
      </w:r>
      <w:r w:rsidR="00977102" w:rsidRPr="00A04A0C">
        <w:rPr>
          <w:rFonts w:ascii="Arial Narrow" w:hAnsi="Arial Narrow" w:cs="Arial"/>
          <w:color w:val="000000"/>
          <w:sz w:val="24"/>
          <w:lang w:val="es-ES_tradnl"/>
        </w:rPr>
        <w:tab/>
        <w:t xml:space="preserve">Sr. </w:t>
      </w:r>
      <w:r w:rsidR="0098408D">
        <w:rPr>
          <w:rFonts w:ascii="Arial Narrow" w:hAnsi="Arial Narrow" w:cs="Arial"/>
          <w:color w:val="000000"/>
          <w:sz w:val="24"/>
          <w:lang w:val="es-ES_tradnl"/>
        </w:rPr>
        <w:t xml:space="preserve">Gaspar Santizo </w:t>
      </w:r>
      <w:r w:rsidR="00977102" w:rsidRPr="00A04A0C">
        <w:rPr>
          <w:rFonts w:ascii="Arial Narrow" w:hAnsi="Arial Narrow" w:cs="Arial"/>
          <w:color w:val="000000"/>
          <w:sz w:val="24"/>
          <w:lang w:val="es-ES_tradnl"/>
        </w:rPr>
        <w:t>Gómez</w:t>
      </w:r>
      <w:r w:rsidR="00E71479" w:rsidRPr="00A04A0C">
        <w:rPr>
          <w:rFonts w:ascii="Arial Narrow" w:hAnsi="Arial Narrow" w:cs="Arial"/>
          <w:color w:val="000000"/>
          <w:sz w:val="24"/>
          <w:lang w:val="es-ES_tradnl"/>
        </w:rPr>
        <w:t xml:space="preserve"> (Representante Legal Asociación Awu</w:t>
      </w:r>
      <w:r w:rsidR="00477D84">
        <w:rPr>
          <w:rFonts w:ascii="Arial Narrow" w:hAnsi="Arial Narrow" w:cs="Arial"/>
          <w:color w:val="000000"/>
          <w:sz w:val="24"/>
          <w:lang w:val="es-ES_tradnl"/>
        </w:rPr>
        <w:t>m</w:t>
      </w:r>
      <w:r w:rsidR="00E71479" w:rsidRPr="00A04A0C">
        <w:rPr>
          <w:rFonts w:ascii="Arial Narrow" w:hAnsi="Arial Narrow" w:cs="Arial"/>
          <w:color w:val="000000"/>
          <w:sz w:val="24"/>
          <w:lang w:val="es-ES_tradnl"/>
        </w:rPr>
        <w:t xml:space="preserve"> Te</w:t>
      </w:r>
      <w:r w:rsidR="00977102" w:rsidRPr="00A04A0C">
        <w:rPr>
          <w:rFonts w:ascii="Arial Narrow" w:hAnsi="Arial Narrow" w:cs="Arial"/>
          <w:color w:val="000000"/>
          <w:sz w:val="24"/>
          <w:lang w:val="es-ES_tradnl"/>
        </w:rPr>
        <w:t>)</w:t>
      </w:r>
    </w:p>
    <w:p w14:paraId="7CF60395" w14:textId="77777777" w:rsidR="00EE4C7C" w:rsidRDefault="00D40CDE" w:rsidP="00EE4C7C">
      <w:pPr>
        <w:tabs>
          <w:tab w:val="left" w:pos="-1440"/>
        </w:tabs>
        <w:ind w:left="705" w:firstLine="4"/>
        <w:jc w:val="both"/>
        <w:rPr>
          <w:rFonts w:ascii="Arial Narrow" w:hAnsi="Arial Narrow" w:cs="Arial"/>
          <w:color w:val="000000"/>
          <w:sz w:val="24"/>
          <w:lang w:val="es-GT"/>
        </w:rPr>
      </w:pPr>
      <w:r>
        <w:rPr>
          <w:rFonts w:ascii="Arial Narrow" w:hAnsi="Arial Narrow" w:cs="Arial"/>
          <w:color w:val="000000"/>
          <w:sz w:val="24"/>
          <w:lang w:val="es-GT"/>
        </w:rPr>
        <w:lastRenderedPageBreak/>
        <w:t>Juan</w:t>
      </w:r>
      <w:r w:rsidR="003E3A4E">
        <w:rPr>
          <w:rFonts w:ascii="Arial Narrow" w:hAnsi="Arial Narrow" w:cs="Arial"/>
          <w:color w:val="000000"/>
          <w:sz w:val="24"/>
          <w:lang w:val="es-GT"/>
        </w:rPr>
        <w:t xml:space="preserve"> López</w:t>
      </w:r>
      <w:r>
        <w:rPr>
          <w:rFonts w:ascii="Arial Narrow" w:hAnsi="Arial Narrow" w:cs="Arial"/>
          <w:color w:val="000000"/>
          <w:sz w:val="24"/>
          <w:lang w:val="es-GT"/>
        </w:rPr>
        <w:t xml:space="preserve"> </w:t>
      </w:r>
      <w:r w:rsidR="003E3A4E">
        <w:rPr>
          <w:rFonts w:ascii="Arial Narrow" w:hAnsi="Arial Narrow" w:cs="Arial"/>
          <w:color w:val="000000"/>
          <w:sz w:val="24"/>
          <w:lang w:val="es-GT"/>
        </w:rPr>
        <w:t>Pedro</w:t>
      </w:r>
      <w:r w:rsidR="00EE4C7C">
        <w:rPr>
          <w:rFonts w:ascii="Arial Narrow" w:hAnsi="Arial Narrow" w:cs="Arial"/>
          <w:color w:val="000000"/>
          <w:sz w:val="24"/>
          <w:lang w:val="es-GT"/>
        </w:rPr>
        <w:t xml:space="preserve"> (</w:t>
      </w:r>
      <w:r w:rsidR="003E3A4E">
        <w:rPr>
          <w:rFonts w:ascii="Arial Narrow" w:hAnsi="Arial Narrow" w:cs="Arial"/>
          <w:color w:val="000000"/>
          <w:sz w:val="24"/>
          <w:lang w:val="es-GT"/>
        </w:rPr>
        <w:t>vicepresidente</w:t>
      </w:r>
      <w:r w:rsidR="00EE4C7C">
        <w:rPr>
          <w:rFonts w:ascii="Arial Narrow" w:hAnsi="Arial Narrow" w:cs="Arial"/>
          <w:color w:val="000000"/>
          <w:sz w:val="24"/>
          <w:lang w:val="es-GT"/>
        </w:rPr>
        <w:t xml:space="preserve"> de la Asociación)</w:t>
      </w:r>
    </w:p>
    <w:p w14:paraId="04F46D82" w14:textId="41B766DC" w:rsidR="003E3A4E" w:rsidRDefault="003E3A4E" w:rsidP="00EE4C7C">
      <w:pPr>
        <w:tabs>
          <w:tab w:val="left" w:pos="-1440"/>
        </w:tabs>
        <w:ind w:left="705" w:firstLine="4"/>
        <w:jc w:val="both"/>
        <w:rPr>
          <w:rFonts w:ascii="Arial Narrow" w:hAnsi="Arial Narrow" w:cs="Arial"/>
          <w:color w:val="000000"/>
          <w:sz w:val="24"/>
          <w:lang w:val="es-GT"/>
        </w:rPr>
      </w:pPr>
      <w:r>
        <w:rPr>
          <w:rFonts w:ascii="Arial Narrow" w:hAnsi="Arial Narrow" w:cs="Arial"/>
          <w:color w:val="000000"/>
          <w:sz w:val="24"/>
          <w:lang w:val="es-GT"/>
        </w:rPr>
        <w:t>José Luis Santizo Pérez (secretario de la Asociación)</w:t>
      </w:r>
    </w:p>
    <w:p w14:paraId="33F1D62C" w14:textId="66E5CFFB" w:rsidR="0098408D" w:rsidRDefault="0098408D" w:rsidP="00EE4C7C">
      <w:pPr>
        <w:tabs>
          <w:tab w:val="left" w:pos="-1440"/>
        </w:tabs>
        <w:ind w:left="705" w:firstLine="4"/>
        <w:jc w:val="both"/>
        <w:rPr>
          <w:rFonts w:ascii="Arial Narrow" w:hAnsi="Arial Narrow" w:cs="Arial"/>
          <w:color w:val="000000"/>
          <w:sz w:val="24"/>
          <w:lang w:val="es-GT"/>
        </w:rPr>
      </w:pPr>
      <w:r>
        <w:rPr>
          <w:rFonts w:ascii="Arial Narrow" w:hAnsi="Arial Narrow" w:cs="Arial"/>
          <w:color w:val="000000"/>
          <w:sz w:val="24"/>
          <w:lang w:val="es-GT"/>
        </w:rPr>
        <w:t>Alonzo García Lucas (Fiscal I)</w:t>
      </w:r>
    </w:p>
    <w:p w14:paraId="1968CB36" w14:textId="0D105E41" w:rsidR="0098408D" w:rsidRDefault="0098408D" w:rsidP="00EE4C7C">
      <w:pPr>
        <w:tabs>
          <w:tab w:val="left" w:pos="-1440"/>
        </w:tabs>
        <w:ind w:left="705" w:firstLine="4"/>
        <w:jc w:val="both"/>
        <w:rPr>
          <w:rFonts w:ascii="Arial Narrow" w:hAnsi="Arial Narrow" w:cs="Arial"/>
          <w:color w:val="000000"/>
          <w:sz w:val="24"/>
          <w:lang w:val="es-GT"/>
        </w:rPr>
      </w:pPr>
      <w:r>
        <w:rPr>
          <w:rFonts w:ascii="Arial Narrow" w:hAnsi="Arial Narrow" w:cs="Arial"/>
          <w:color w:val="000000"/>
          <w:sz w:val="24"/>
          <w:lang w:val="es-GT"/>
        </w:rPr>
        <w:t>Pedro Pérez Andrés (Fiscal II)</w:t>
      </w:r>
    </w:p>
    <w:p w14:paraId="47FC8A47" w14:textId="41DBED87" w:rsidR="0098408D" w:rsidRDefault="0098408D" w:rsidP="00EE4C7C">
      <w:pPr>
        <w:tabs>
          <w:tab w:val="left" w:pos="-1440"/>
        </w:tabs>
        <w:ind w:left="705" w:firstLine="4"/>
        <w:jc w:val="both"/>
        <w:rPr>
          <w:rFonts w:ascii="Arial Narrow" w:hAnsi="Arial Narrow" w:cs="Arial"/>
          <w:color w:val="000000"/>
          <w:sz w:val="24"/>
          <w:lang w:val="es-GT"/>
        </w:rPr>
      </w:pPr>
      <w:r>
        <w:rPr>
          <w:rFonts w:ascii="Arial Narrow" w:hAnsi="Arial Narrow" w:cs="Arial"/>
          <w:color w:val="000000"/>
          <w:sz w:val="24"/>
          <w:lang w:val="es-GT"/>
        </w:rPr>
        <w:t>Felipe Marcos Gregorio (Fiscal IV)</w:t>
      </w:r>
    </w:p>
    <w:p w14:paraId="7B8ACC99" w14:textId="0DCD039D" w:rsidR="0098408D" w:rsidRDefault="0098408D" w:rsidP="00EE4C7C">
      <w:pPr>
        <w:tabs>
          <w:tab w:val="left" w:pos="-1440"/>
        </w:tabs>
        <w:ind w:left="705" w:firstLine="4"/>
        <w:jc w:val="both"/>
        <w:rPr>
          <w:rFonts w:ascii="Arial Narrow" w:hAnsi="Arial Narrow" w:cs="Arial"/>
          <w:color w:val="000000"/>
          <w:sz w:val="24"/>
          <w:lang w:val="es-GT"/>
        </w:rPr>
      </w:pPr>
      <w:r>
        <w:rPr>
          <w:rFonts w:ascii="Arial Narrow" w:hAnsi="Arial Narrow" w:cs="Arial"/>
          <w:color w:val="000000"/>
          <w:sz w:val="24"/>
          <w:lang w:val="es-GT"/>
        </w:rPr>
        <w:t>Per Andersen (Coordinador CNL Suecia).</w:t>
      </w:r>
    </w:p>
    <w:p w14:paraId="3019C9CD" w14:textId="52D26C81" w:rsidR="003E3A4E" w:rsidRDefault="003E3A4E" w:rsidP="00EE4C7C">
      <w:pPr>
        <w:tabs>
          <w:tab w:val="left" w:pos="-1440"/>
        </w:tabs>
        <w:ind w:left="705" w:firstLine="4"/>
        <w:jc w:val="both"/>
        <w:rPr>
          <w:rFonts w:ascii="Arial Narrow" w:hAnsi="Arial Narrow" w:cs="Arial"/>
          <w:color w:val="000000"/>
          <w:sz w:val="24"/>
          <w:lang w:val="es-GT"/>
        </w:rPr>
      </w:pPr>
      <w:r>
        <w:rPr>
          <w:rFonts w:ascii="Arial Narrow" w:hAnsi="Arial Narrow" w:cs="Arial"/>
          <w:color w:val="000000"/>
          <w:sz w:val="24"/>
          <w:lang w:val="es-GT"/>
        </w:rPr>
        <w:t>Delfino de Jesús Herrera (</w:t>
      </w:r>
      <w:r w:rsidR="0098408D">
        <w:rPr>
          <w:rFonts w:ascii="Arial Narrow" w:hAnsi="Arial Narrow" w:cs="Arial"/>
          <w:color w:val="000000"/>
          <w:sz w:val="24"/>
          <w:lang w:val="es-GT"/>
        </w:rPr>
        <w:t xml:space="preserve">Servicios Profesionales para el Desarrollo del SIGAP - </w:t>
      </w:r>
      <w:proofErr w:type="gramStart"/>
      <w:r>
        <w:rPr>
          <w:rFonts w:ascii="Arial Narrow" w:hAnsi="Arial Narrow" w:cs="Arial"/>
          <w:color w:val="000000"/>
          <w:sz w:val="24"/>
          <w:lang w:val="es-GT"/>
        </w:rPr>
        <w:t>CONAP</w:t>
      </w:r>
      <w:r w:rsidR="0098408D">
        <w:rPr>
          <w:rFonts w:ascii="Arial Narrow" w:hAnsi="Arial Narrow" w:cs="Arial"/>
          <w:color w:val="000000"/>
          <w:sz w:val="24"/>
          <w:lang w:val="es-GT"/>
        </w:rPr>
        <w:t xml:space="preserve"> </w:t>
      </w:r>
      <w:r>
        <w:rPr>
          <w:rFonts w:ascii="Arial Narrow" w:hAnsi="Arial Narrow" w:cs="Arial"/>
          <w:color w:val="000000"/>
          <w:sz w:val="24"/>
          <w:lang w:val="es-GT"/>
        </w:rPr>
        <w:t>)</w:t>
      </w:r>
      <w:proofErr w:type="gramEnd"/>
    </w:p>
    <w:p w14:paraId="685F9270" w14:textId="77777777" w:rsidR="003E3A4E" w:rsidRDefault="003E3A4E" w:rsidP="00EE4C7C">
      <w:pPr>
        <w:tabs>
          <w:tab w:val="left" w:pos="-1440"/>
        </w:tabs>
        <w:ind w:left="705" w:firstLine="4"/>
        <w:jc w:val="both"/>
        <w:rPr>
          <w:rFonts w:ascii="Arial Narrow" w:hAnsi="Arial Narrow" w:cs="Arial"/>
          <w:color w:val="000000"/>
          <w:sz w:val="24"/>
          <w:lang w:val="es-GT"/>
        </w:rPr>
      </w:pPr>
      <w:r>
        <w:rPr>
          <w:rFonts w:ascii="Arial Narrow" w:hAnsi="Arial Narrow" w:cs="Arial"/>
          <w:color w:val="000000"/>
          <w:sz w:val="24"/>
          <w:lang w:val="es-GT"/>
        </w:rPr>
        <w:t>Henry Marcelino Montejo Cárdenas ((Asesor Técnico CONAP)</w:t>
      </w:r>
    </w:p>
    <w:p w14:paraId="3581D224" w14:textId="77777777" w:rsidR="00BC3FCA" w:rsidRPr="00A04A0C" w:rsidRDefault="003E3A4E" w:rsidP="00B11D11">
      <w:pPr>
        <w:tabs>
          <w:tab w:val="left" w:pos="-1440"/>
        </w:tabs>
        <w:jc w:val="both"/>
        <w:rPr>
          <w:rFonts w:ascii="Arial Narrow" w:hAnsi="Arial Narrow" w:cs="Arial"/>
          <w:color w:val="000000"/>
          <w:sz w:val="24"/>
          <w:lang w:val="es-GT"/>
        </w:rPr>
      </w:pPr>
      <w:r>
        <w:rPr>
          <w:rFonts w:ascii="Arial Narrow" w:hAnsi="Arial Narrow" w:cs="Arial"/>
          <w:color w:val="000000"/>
          <w:sz w:val="24"/>
          <w:lang w:val="es-GT"/>
        </w:rPr>
        <w:t xml:space="preserve"> </w:t>
      </w:r>
    </w:p>
    <w:p w14:paraId="506787CB" w14:textId="77777777" w:rsidR="00D50798" w:rsidRPr="00A04A0C" w:rsidRDefault="00D50798" w:rsidP="00D50798">
      <w:pPr>
        <w:pStyle w:val="Ttulo1"/>
        <w:rPr>
          <w:rFonts w:ascii="Arial Narrow" w:hAnsi="Arial Narrow" w:cs="Arial"/>
          <w:color w:val="000000"/>
          <w:sz w:val="24"/>
        </w:rPr>
      </w:pPr>
      <w:r w:rsidRPr="00A04A0C">
        <w:rPr>
          <w:rFonts w:ascii="Arial Narrow" w:hAnsi="Arial Narrow" w:cs="Arial"/>
          <w:color w:val="000000"/>
          <w:sz w:val="24"/>
        </w:rPr>
        <w:t xml:space="preserve">2.        </w:t>
      </w:r>
      <w:r w:rsidRPr="00A04A0C">
        <w:rPr>
          <w:rFonts w:ascii="Arial Narrow" w:hAnsi="Arial Narrow" w:cs="Arial"/>
          <w:color w:val="000000"/>
          <w:sz w:val="24"/>
          <w:u w:val="single"/>
        </w:rPr>
        <w:t>COMPONENTE DESCRIPTIVO</w:t>
      </w:r>
    </w:p>
    <w:p w14:paraId="2ED152FC" w14:textId="77777777" w:rsidR="00E579F2" w:rsidRPr="00A04A0C" w:rsidRDefault="00E579F2" w:rsidP="00D50798">
      <w:pPr>
        <w:tabs>
          <w:tab w:val="center" w:pos="4680"/>
        </w:tabs>
        <w:jc w:val="both"/>
        <w:rPr>
          <w:rFonts w:ascii="Arial Narrow" w:hAnsi="Arial Narrow" w:cs="Arial"/>
          <w:color w:val="000000"/>
          <w:sz w:val="24"/>
          <w:lang w:val="es-ES_tradnl"/>
        </w:rPr>
      </w:pPr>
    </w:p>
    <w:p w14:paraId="2F695807" w14:textId="77777777" w:rsidR="00D50798" w:rsidRPr="00A04A0C" w:rsidRDefault="00D50798" w:rsidP="00D50798">
      <w:pPr>
        <w:numPr>
          <w:ilvl w:val="1"/>
          <w:numId w:val="1"/>
        </w:numPr>
        <w:tabs>
          <w:tab w:val="left" w:pos="-1440"/>
        </w:tabs>
        <w:jc w:val="both"/>
        <w:rPr>
          <w:rFonts w:ascii="Arial Narrow" w:hAnsi="Arial Narrow" w:cs="Arial"/>
          <w:b/>
          <w:color w:val="000000"/>
          <w:sz w:val="24"/>
          <w:lang w:val="es-ES_tradnl"/>
        </w:rPr>
      </w:pPr>
      <w:r w:rsidRPr="00A04A0C">
        <w:rPr>
          <w:rFonts w:ascii="Arial Narrow" w:hAnsi="Arial Narrow" w:cs="Arial"/>
          <w:b/>
          <w:color w:val="000000"/>
          <w:sz w:val="24"/>
          <w:lang w:val="es-ES_tradnl"/>
        </w:rPr>
        <w:t xml:space="preserve">Introducción </w:t>
      </w:r>
    </w:p>
    <w:p w14:paraId="24650505" w14:textId="77777777" w:rsidR="00B202E4" w:rsidRPr="00A04A0C" w:rsidRDefault="00B81112" w:rsidP="00B202E4">
      <w:pPr>
        <w:tabs>
          <w:tab w:val="left" w:pos="-1440"/>
        </w:tabs>
        <w:ind w:left="705"/>
        <w:jc w:val="both"/>
        <w:rPr>
          <w:rFonts w:ascii="Arial Narrow" w:hAnsi="Arial Narrow" w:cs="Arial"/>
          <w:color w:val="000000"/>
          <w:sz w:val="24"/>
          <w:lang w:val="es-ES_tradnl"/>
        </w:rPr>
      </w:pPr>
      <w:r w:rsidRPr="00A04A0C">
        <w:rPr>
          <w:rFonts w:ascii="Arial Narrow" w:hAnsi="Arial Narrow" w:cs="Arial"/>
          <w:color w:val="000000"/>
          <w:sz w:val="24"/>
          <w:lang w:val="es-ES_tradnl"/>
        </w:rPr>
        <w:t xml:space="preserve">Toda Área legalmente declarada ante el Consejo Nacional de Áreas Protegidas (CONAP) de acuerdo al </w:t>
      </w:r>
      <w:r w:rsidR="00D60007" w:rsidRPr="00A04A0C">
        <w:rPr>
          <w:rFonts w:ascii="Arial Narrow" w:hAnsi="Arial Narrow" w:cs="Arial"/>
          <w:color w:val="000000"/>
          <w:sz w:val="24"/>
          <w:lang w:val="es-ES_tradnl"/>
        </w:rPr>
        <w:t>artículo</w:t>
      </w:r>
      <w:r w:rsidRPr="00A04A0C">
        <w:rPr>
          <w:rFonts w:ascii="Arial Narrow" w:hAnsi="Arial Narrow" w:cs="Arial"/>
          <w:color w:val="000000"/>
          <w:sz w:val="24"/>
          <w:lang w:val="es-ES_tradnl"/>
        </w:rPr>
        <w:t xml:space="preserve"> 23 del Reglamento  de la Ley de Áreas Protegidas decreto 4-89, indica que los Planes Operativos Anuales deberán ser presentados por el ente </w:t>
      </w:r>
      <w:r w:rsidR="00360A6F" w:rsidRPr="00A04A0C">
        <w:rPr>
          <w:rFonts w:ascii="Arial Narrow" w:hAnsi="Arial Narrow" w:cs="Arial"/>
          <w:color w:val="000000"/>
          <w:sz w:val="24"/>
          <w:lang w:val="es-ES_tradnl"/>
        </w:rPr>
        <w:t>administrador</w:t>
      </w:r>
      <w:r w:rsidRPr="00A04A0C">
        <w:rPr>
          <w:rFonts w:ascii="Arial Narrow" w:hAnsi="Arial Narrow" w:cs="Arial"/>
          <w:color w:val="000000"/>
          <w:sz w:val="24"/>
          <w:lang w:val="es-ES_tradnl"/>
        </w:rPr>
        <w:t xml:space="preserve"> a CONAP para su aprobación como mínimo sesenta días antes del vencimiento del plan anterior que estuviera vigente, </w:t>
      </w:r>
      <w:r w:rsidR="00360A6F" w:rsidRPr="00A04A0C">
        <w:rPr>
          <w:rFonts w:ascii="Arial Narrow" w:hAnsi="Arial Narrow" w:cs="Arial"/>
          <w:color w:val="000000"/>
          <w:sz w:val="24"/>
          <w:lang w:val="es-ES_tradnl"/>
        </w:rPr>
        <w:t>así</w:t>
      </w:r>
      <w:r w:rsidRPr="00A04A0C">
        <w:rPr>
          <w:rFonts w:ascii="Arial Narrow" w:hAnsi="Arial Narrow" w:cs="Arial"/>
          <w:color w:val="000000"/>
          <w:sz w:val="24"/>
          <w:lang w:val="es-ES_tradnl"/>
        </w:rPr>
        <w:t xml:space="preserve"> también el </w:t>
      </w:r>
      <w:r w:rsidR="003E3A4E" w:rsidRPr="00A04A0C">
        <w:rPr>
          <w:rFonts w:ascii="Arial Narrow" w:hAnsi="Arial Narrow" w:cs="Arial"/>
          <w:color w:val="000000"/>
          <w:sz w:val="24"/>
          <w:lang w:val="es-ES_tradnl"/>
        </w:rPr>
        <w:t>artículo</w:t>
      </w:r>
      <w:r w:rsidRPr="00A04A0C">
        <w:rPr>
          <w:rFonts w:ascii="Arial Narrow" w:hAnsi="Arial Narrow" w:cs="Arial"/>
          <w:color w:val="000000"/>
          <w:sz w:val="24"/>
          <w:lang w:val="es-ES_tradnl"/>
        </w:rPr>
        <w:t xml:space="preserve"> 18 de la </w:t>
      </w:r>
      <w:r w:rsidR="003E3A4E">
        <w:rPr>
          <w:rFonts w:ascii="Arial Narrow" w:hAnsi="Arial Narrow" w:cs="Arial"/>
          <w:color w:val="000000"/>
          <w:sz w:val="24"/>
          <w:lang w:val="es-ES_tradnl"/>
        </w:rPr>
        <w:t>m</w:t>
      </w:r>
      <w:r w:rsidRPr="00A04A0C">
        <w:rPr>
          <w:rFonts w:ascii="Arial Narrow" w:hAnsi="Arial Narrow" w:cs="Arial"/>
          <w:color w:val="000000"/>
          <w:sz w:val="24"/>
          <w:lang w:val="es-ES_tradnl"/>
        </w:rPr>
        <w:t xml:space="preserve">isma Ley de </w:t>
      </w:r>
      <w:r w:rsidR="00360A6F" w:rsidRPr="00A04A0C">
        <w:rPr>
          <w:rFonts w:ascii="Arial Narrow" w:hAnsi="Arial Narrow" w:cs="Arial"/>
          <w:color w:val="000000"/>
          <w:sz w:val="24"/>
          <w:lang w:val="es-ES_tradnl"/>
        </w:rPr>
        <w:t>Áreas</w:t>
      </w:r>
      <w:r w:rsidRPr="00A04A0C">
        <w:rPr>
          <w:rFonts w:ascii="Arial Narrow" w:hAnsi="Arial Narrow" w:cs="Arial"/>
          <w:color w:val="000000"/>
          <w:sz w:val="24"/>
          <w:lang w:val="es-ES_tradnl"/>
        </w:rPr>
        <w:t xml:space="preserve"> Protegidas</w:t>
      </w:r>
      <w:r w:rsidR="00360A6F" w:rsidRPr="00A04A0C">
        <w:rPr>
          <w:rFonts w:ascii="Arial Narrow" w:hAnsi="Arial Narrow" w:cs="Arial"/>
          <w:color w:val="000000"/>
          <w:sz w:val="24"/>
          <w:lang w:val="es-ES_tradnl"/>
        </w:rPr>
        <w:t xml:space="preserve">, menciona que los Planes Operativos Anuales deben ser registrados, aprobados y supervisados  por la Secretaria Ejecutiva del CONAP, para verificar que se cumpla con los propósitos de conservación estipulados en el Área protegida y avalados por la Ley de Áreas Protegidas. </w:t>
      </w:r>
    </w:p>
    <w:p w14:paraId="527E5EF7" w14:textId="77777777" w:rsidR="00D50798" w:rsidRPr="00A04A0C" w:rsidRDefault="00360A6F" w:rsidP="00D50798">
      <w:pPr>
        <w:tabs>
          <w:tab w:val="left" w:pos="-1440"/>
        </w:tabs>
        <w:jc w:val="both"/>
        <w:rPr>
          <w:rFonts w:ascii="Arial Narrow" w:hAnsi="Arial Narrow" w:cs="Arial"/>
          <w:b/>
          <w:color w:val="000000"/>
          <w:sz w:val="24"/>
          <w:lang w:val="es-ES_tradnl"/>
        </w:rPr>
      </w:pPr>
      <w:r w:rsidRPr="00A04A0C">
        <w:rPr>
          <w:rFonts w:ascii="Arial Narrow" w:hAnsi="Arial Narrow" w:cs="Arial"/>
          <w:b/>
          <w:color w:val="000000"/>
          <w:sz w:val="24"/>
          <w:lang w:val="es-ES_tradnl"/>
        </w:rPr>
        <w:tab/>
      </w:r>
    </w:p>
    <w:p w14:paraId="550E14E1" w14:textId="77DA75E6" w:rsidR="00EC5701" w:rsidRDefault="00EC5701" w:rsidP="00EC5701">
      <w:pPr>
        <w:tabs>
          <w:tab w:val="left" w:pos="-1440"/>
        </w:tabs>
        <w:ind w:left="705"/>
        <w:jc w:val="both"/>
        <w:rPr>
          <w:rFonts w:ascii="Arial Narrow" w:hAnsi="Arial Narrow" w:cs="Arial"/>
          <w:color w:val="000000"/>
          <w:sz w:val="24"/>
          <w:lang w:val="es-ES_tradnl"/>
        </w:rPr>
      </w:pPr>
      <w:r w:rsidRPr="00A04A0C">
        <w:rPr>
          <w:rFonts w:ascii="Arial Narrow" w:hAnsi="Arial Narrow" w:cs="Arial"/>
          <w:b/>
          <w:color w:val="000000"/>
          <w:sz w:val="24"/>
          <w:lang w:val="es-ES_tradnl"/>
        </w:rPr>
        <w:tab/>
      </w:r>
      <w:r w:rsidRPr="00A04A0C">
        <w:rPr>
          <w:rFonts w:ascii="Arial Narrow" w:hAnsi="Arial Narrow" w:cs="Arial"/>
          <w:color w:val="000000"/>
          <w:sz w:val="24"/>
          <w:lang w:val="es-ES_tradnl"/>
        </w:rPr>
        <w:t xml:space="preserve">Para que un área Protegida, cumpla con los fines para los cuales fue creada, se requiere de la elaboración e implementación de instrumentos de gestión adecuados y compatibles con las características del área y uno de ellos lo constituye los </w:t>
      </w:r>
      <w:r w:rsidR="0098408D">
        <w:rPr>
          <w:rFonts w:ascii="Arial Narrow" w:hAnsi="Arial Narrow" w:cs="Arial"/>
          <w:color w:val="000000"/>
          <w:sz w:val="24"/>
          <w:lang w:val="es-ES_tradnl"/>
        </w:rPr>
        <w:t>P</w:t>
      </w:r>
      <w:r w:rsidRPr="00A04A0C">
        <w:rPr>
          <w:rFonts w:ascii="Arial Narrow" w:hAnsi="Arial Narrow" w:cs="Arial"/>
          <w:color w:val="000000"/>
          <w:sz w:val="24"/>
          <w:lang w:val="es-ES_tradnl"/>
        </w:rPr>
        <w:t xml:space="preserve">lanes Operativos Anuales, por medio de las cuales se planifican y desarrollan </w:t>
      </w:r>
      <w:r w:rsidR="0098408D">
        <w:rPr>
          <w:rFonts w:ascii="Arial Narrow" w:hAnsi="Arial Narrow" w:cs="Arial"/>
          <w:color w:val="000000"/>
          <w:sz w:val="24"/>
          <w:lang w:val="es-ES_tradnl"/>
        </w:rPr>
        <w:t xml:space="preserve">acciones y/o </w:t>
      </w:r>
      <w:r w:rsidRPr="00A04A0C">
        <w:rPr>
          <w:rFonts w:ascii="Arial Narrow" w:hAnsi="Arial Narrow" w:cs="Arial"/>
          <w:color w:val="000000"/>
          <w:sz w:val="24"/>
          <w:lang w:val="es-ES_tradnl"/>
        </w:rPr>
        <w:t xml:space="preserve">actividades </w:t>
      </w:r>
      <w:r w:rsidR="0098408D">
        <w:rPr>
          <w:rFonts w:ascii="Arial Narrow" w:hAnsi="Arial Narrow" w:cs="Arial"/>
          <w:color w:val="000000"/>
          <w:sz w:val="24"/>
          <w:lang w:val="es-ES_tradnl"/>
        </w:rPr>
        <w:t xml:space="preserve">de manejo, mismas que se ejecutan bajo </w:t>
      </w:r>
      <w:r w:rsidRPr="00A04A0C">
        <w:rPr>
          <w:rFonts w:ascii="Arial Narrow" w:hAnsi="Arial Narrow" w:cs="Arial"/>
          <w:color w:val="000000"/>
          <w:sz w:val="24"/>
          <w:lang w:val="es-ES_tradnl"/>
        </w:rPr>
        <w:t xml:space="preserve">diferentes programas y </w:t>
      </w:r>
      <w:proofErr w:type="spellStart"/>
      <w:r w:rsidRPr="00A04A0C">
        <w:rPr>
          <w:rFonts w:ascii="Arial Narrow" w:hAnsi="Arial Narrow" w:cs="Arial"/>
          <w:color w:val="000000"/>
          <w:sz w:val="24"/>
          <w:lang w:val="es-ES_tradnl"/>
        </w:rPr>
        <w:t>sub-programas</w:t>
      </w:r>
      <w:proofErr w:type="spellEnd"/>
      <w:r w:rsidRPr="00A04A0C">
        <w:rPr>
          <w:rFonts w:ascii="Arial Narrow" w:hAnsi="Arial Narrow" w:cs="Arial"/>
          <w:color w:val="000000"/>
          <w:sz w:val="24"/>
          <w:lang w:val="es-ES_tradnl"/>
        </w:rPr>
        <w:t xml:space="preserve"> </w:t>
      </w:r>
      <w:r w:rsidR="0098408D">
        <w:rPr>
          <w:rFonts w:ascii="Arial Narrow" w:hAnsi="Arial Narrow" w:cs="Arial"/>
          <w:color w:val="000000"/>
          <w:sz w:val="24"/>
          <w:lang w:val="es-ES_tradnl"/>
        </w:rPr>
        <w:t xml:space="preserve">de manejo </w:t>
      </w:r>
      <w:r w:rsidRPr="00A04A0C">
        <w:rPr>
          <w:rFonts w:ascii="Arial Narrow" w:hAnsi="Arial Narrow" w:cs="Arial"/>
          <w:color w:val="000000"/>
          <w:sz w:val="24"/>
          <w:lang w:val="es-ES_tradnl"/>
        </w:rPr>
        <w:t>definidos en</w:t>
      </w:r>
      <w:r w:rsidR="0006773E">
        <w:rPr>
          <w:rFonts w:ascii="Arial Narrow" w:hAnsi="Arial Narrow" w:cs="Arial"/>
          <w:color w:val="000000"/>
          <w:sz w:val="24"/>
          <w:lang w:val="es-ES_tradnl"/>
        </w:rPr>
        <w:t xml:space="preserve"> el plan maestro del área o en  la guía para la elaboración del mismo (esta última para el caso de las áreas que no cuentan con Plan Maestro).</w:t>
      </w:r>
      <w:r w:rsidR="0098408D">
        <w:rPr>
          <w:rFonts w:ascii="Arial Narrow" w:hAnsi="Arial Narrow" w:cs="Arial"/>
          <w:color w:val="000000"/>
          <w:sz w:val="24"/>
          <w:lang w:val="es-ES_tradnl"/>
        </w:rPr>
        <w:t xml:space="preserve">  </w:t>
      </w:r>
    </w:p>
    <w:p w14:paraId="1843CBD7" w14:textId="77777777" w:rsidR="00D40CDE" w:rsidRPr="00A04A0C" w:rsidRDefault="00D40CDE" w:rsidP="00EC5701">
      <w:pPr>
        <w:tabs>
          <w:tab w:val="left" w:pos="-1440"/>
        </w:tabs>
        <w:ind w:left="705"/>
        <w:jc w:val="both"/>
        <w:rPr>
          <w:rFonts w:ascii="Arial Narrow" w:hAnsi="Arial Narrow" w:cs="Arial"/>
          <w:color w:val="000000"/>
          <w:sz w:val="24"/>
          <w:lang w:val="es-ES_tradnl"/>
        </w:rPr>
      </w:pPr>
    </w:p>
    <w:p w14:paraId="7BEFB13F" w14:textId="4B4CC648" w:rsidR="00AD298C" w:rsidRDefault="006A447E" w:rsidP="00EC5701">
      <w:pPr>
        <w:tabs>
          <w:tab w:val="left" w:pos="-1440"/>
        </w:tabs>
        <w:ind w:left="705"/>
        <w:jc w:val="both"/>
        <w:rPr>
          <w:rFonts w:ascii="Arial Narrow" w:hAnsi="Arial Narrow" w:cs="Arial"/>
          <w:color w:val="000000"/>
          <w:sz w:val="24"/>
          <w:lang w:val="es-ES_tradnl"/>
        </w:rPr>
      </w:pPr>
      <w:r w:rsidRPr="0006773E">
        <w:rPr>
          <w:rFonts w:ascii="Arial Narrow" w:hAnsi="Arial Narrow" w:cs="Arial"/>
          <w:iCs/>
          <w:color w:val="000000"/>
          <w:sz w:val="24"/>
          <w:lang w:val="es-ES_tradnl"/>
        </w:rPr>
        <w:t>La Reserva Natural Privada</w:t>
      </w:r>
      <w:r w:rsidR="00404D52" w:rsidRPr="00A04A0C">
        <w:rPr>
          <w:rFonts w:ascii="Arial Narrow" w:hAnsi="Arial Narrow" w:cs="Arial"/>
          <w:i/>
          <w:color w:val="000000"/>
          <w:sz w:val="24"/>
          <w:lang w:val="es-ES_tradnl"/>
        </w:rPr>
        <w:t xml:space="preserve"> </w:t>
      </w:r>
      <w:r w:rsidRPr="00A04A0C">
        <w:rPr>
          <w:rFonts w:ascii="Arial Narrow" w:hAnsi="Arial Narrow" w:cs="Arial"/>
          <w:bCs/>
          <w:color w:val="000000"/>
          <w:sz w:val="24"/>
          <w:szCs w:val="24"/>
          <w:lang w:val="es-GT" w:eastAsia="es-GT"/>
        </w:rPr>
        <w:t>“</w:t>
      </w:r>
      <w:r w:rsidRPr="00A04A0C">
        <w:rPr>
          <w:rFonts w:ascii="Arial Narrow" w:hAnsi="Arial Narrow"/>
          <w:b/>
          <w:color w:val="000000"/>
        </w:rPr>
        <w:t xml:space="preserve">HÄK YAHX </w:t>
      </w:r>
      <w:r w:rsidR="0006773E" w:rsidRPr="00A04A0C">
        <w:rPr>
          <w:rFonts w:ascii="Arial Narrow" w:hAnsi="Arial Narrow"/>
          <w:b/>
          <w:color w:val="000000"/>
        </w:rPr>
        <w:t>LUÚM</w:t>
      </w:r>
      <w:r w:rsidR="0006773E">
        <w:rPr>
          <w:rFonts w:ascii="Arial Narrow" w:hAnsi="Arial Narrow" w:cs="Arial"/>
          <w:bCs/>
          <w:color w:val="000000"/>
          <w:sz w:val="24"/>
          <w:szCs w:val="24"/>
          <w:lang w:val="es-GT" w:eastAsia="es-GT"/>
        </w:rPr>
        <w:t xml:space="preserve">” que traducido al español significa </w:t>
      </w:r>
      <w:r w:rsidR="00EE4C7C">
        <w:rPr>
          <w:rFonts w:ascii="Arial Narrow" w:hAnsi="Arial Narrow" w:cs="Arial"/>
          <w:bCs/>
          <w:color w:val="000000"/>
          <w:sz w:val="24"/>
          <w:szCs w:val="24"/>
          <w:lang w:val="es-GT" w:eastAsia="es-GT"/>
        </w:rPr>
        <w:t>Montaña Nueva</w:t>
      </w:r>
      <w:r w:rsidR="0006773E">
        <w:rPr>
          <w:rFonts w:ascii="Arial Narrow" w:hAnsi="Arial Narrow" w:cs="Arial"/>
          <w:bCs/>
          <w:color w:val="000000"/>
          <w:sz w:val="24"/>
          <w:szCs w:val="24"/>
          <w:lang w:val="es-GT" w:eastAsia="es-GT"/>
        </w:rPr>
        <w:t>, está ubicada en el m</w:t>
      </w:r>
      <w:r w:rsidR="0006773E" w:rsidRPr="00EE4C7C">
        <w:rPr>
          <w:rFonts w:ascii="Arial Narrow" w:hAnsi="Arial Narrow" w:cs="Arial"/>
          <w:color w:val="000000"/>
          <w:sz w:val="24"/>
          <w:lang w:val="es-ES_tradnl"/>
        </w:rPr>
        <w:t>municipio</w:t>
      </w:r>
      <w:r w:rsidR="00404D52" w:rsidRPr="00EE4C7C">
        <w:rPr>
          <w:rFonts w:ascii="Arial Narrow" w:hAnsi="Arial Narrow" w:cs="Arial"/>
          <w:color w:val="000000"/>
          <w:sz w:val="24"/>
          <w:lang w:val="es-ES_tradnl"/>
        </w:rPr>
        <w:t xml:space="preserve"> de </w:t>
      </w:r>
      <w:r w:rsidRPr="00EE4C7C">
        <w:rPr>
          <w:rFonts w:ascii="Arial Narrow" w:hAnsi="Arial Narrow" w:cs="Arial"/>
          <w:color w:val="000000"/>
          <w:sz w:val="24"/>
          <w:lang w:val="es-ES_tradnl"/>
        </w:rPr>
        <w:t xml:space="preserve">San Mateo </w:t>
      </w:r>
      <w:proofErr w:type="spellStart"/>
      <w:r w:rsidRPr="00EE4C7C">
        <w:rPr>
          <w:rFonts w:ascii="Arial Narrow" w:hAnsi="Arial Narrow" w:cs="Arial"/>
          <w:color w:val="000000"/>
          <w:sz w:val="24"/>
          <w:lang w:val="es-ES_tradnl"/>
        </w:rPr>
        <w:t>Ixtat</w:t>
      </w:r>
      <w:r w:rsidR="0006773E">
        <w:rPr>
          <w:rFonts w:ascii="Arial Narrow" w:hAnsi="Arial Narrow" w:cs="Arial"/>
          <w:color w:val="000000"/>
          <w:sz w:val="24"/>
          <w:lang w:val="es-ES_tradnl"/>
        </w:rPr>
        <w:t>á</w:t>
      </w:r>
      <w:r w:rsidRPr="00EE4C7C">
        <w:rPr>
          <w:rFonts w:ascii="Arial Narrow" w:hAnsi="Arial Narrow" w:cs="Arial"/>
          <w:color w:val="000000"/>
          <w:sz w:val="24"/>
          <w:lang w:val="es-ES_tradnl"/>
        </w:rPr>
        <w:t>n</w:t>
      </w:r>
      <w:proofErr w:type="spellEnd"/>
      <w:r w:rsidR="0006773E">
        <w:rPr>
          <w:rFonts w:ascii="Arial Narrow" w:hAnsi="Arial Narrow" w:cs="Arial"/>
          <w:color w:val="000000"/>
          <w:sz w:val="24"/>
          <w:lang w:val="es-ES_tradnl"/>
        </w:rPr>
        <w:t xml:space="preserve"> y es</w:t>
      </w:r>
      <w:r w:rsidR="00EE4C7C">
        <w:rPr>
          <w:rFonts w:ascii="Arial Narrow" w:hAnsi="Arial Narrow" w:cs="Arial"/>
          <w:color w:val="000000"/>
          <w:sz w:val="24"/>
          <w:lang w:val="es-ES_tradnl"/>
        </w:rPr>
        <w:t xml:space="preserve"> </w:t>
      </w:r>
      <w:r w:rsidR="0006773E">
        <w:rPr>
          <w:rFonts w:ascii="Arial Narrow" w:hAnsi="Arial Narrow" w:cs="Arial"/>
          <w:color w:val="000000"/>
          <w:sz w:val="24"/>
          <w:lang w:val="es-ES_tradnl"/>
        </w:rPr>
        <w:t>administrada por</w:t>
      </w:r>
      <w:r w:rsidR="00EE4C7C">
        <w:rPr>
          <w:rFonts w:ascii="Arial Narrow" w:hAnsi="Arial Narrow" w:cs="Arial"/>
          <w:color w:val="000000"/>
          <w:sz w:val="24"/>
          <w:lang w:val="es-ES_tradnl"/>
        </w:rPr>
        <w:t xml:space="preserve"> la Asociación </w:t>
      </w:r>
      <w:r w:rsidR="0006773E">
        <w:rPr>
          <w:rFonts w:ascii="Arial Narrow" w:hAnsi="Arial Narrow" w:cs="Arial"/>
          <w:color w:val="000000"/>
          <w:sz w:val="24"/>
          <w:lang w:val="es-ES_tradnl"/>
        </w:rPr>
        <w:t>Forestal “</w:t>
      </w:r>
      <w:proofErr w:type="spellStart"/>
      <w:r w:rsidR="00EE4C7C">
        <w:rPr>
          <w:rFonts w:ascii="Arial Narrow" w:hAnsi="Arial Narrow" w:cs="Arial"/>
          <w:color w:val="000000"/>
          <w:sz w:val="24"/>
          <w:lang w:val="es-ES_tradnl"/>
        </w:rPr>
        <w:t>Awum</w:t>
      </w:r>
      <w:proofErr w:type="spellEnd"/>
      <w:r w:rsidR="00EE4C7C">
        <w:rPr>
          <w:rFonts w:ascii="Arial Narrow" w:hAnsi="Arial Narrow" w:cs="Arial"/>
          <w:color w:val="000000"/>
          <w:sz w:val="24"/>
          <w:lang w:val="es-ES_tradnl"/>
        </w:rPr>
        <w:t xml:space="preserve"> Te</w:t>
      </w:r>
      <w:r w:rsidR="0006773E">
        <w:rPr>
          <w:rFonts w:ascii="Arial Narrow" w:hAnsi="Arial Narrow" w:cs="Arial"/>
          <w:color w:val="000000"/>
          <w:sz w:val="24"/>
          <w:lang w:val="es-ES_tradnl"/>
        </w:rPr>
        <w:t>”</w:t>
      </w:r>
      <w:r w:rsidR="00EE4C7C">
        <w:rPr>
          <w:rFonts w:ascii="Arial Narrow" w:hAnsi="Arial Narrow" w:cs="Arial"/>
          <w:color w:val="000000"/>
          <w:sz w:val="24"/>
          <w:lang w:val="es-ES_tradnl"/>
        </w:rPr>
        <w:t xml:space="preserve"> </w:t>
      </w:r>
      <w:r w:rsidR="0006773E">
        <w:rPr>
          <w:rFonts w:ascii="Arial Narrow" w:hAnsi="Arial Narrow" w:cs="Arial"/>
          <w:color w:val="000000"/>
          <w:sz w:val="24"/>
          <w:lang w:val="es-ES_tradnl"/>
        </w:rPr>
        <w:t>con sede en la</w:t>
      </w:r>
      <w:r w:rsidR="00EE4C7C">
        <w:rPr>
          <w:rFonts w:ascii="Arial Narrow" w:hAnsi="Arial Narrow" w:cs="Arial"/>
          <w:color w:val="000000"/>
          <w:sz w:val="24"/>
          <w:lang w:val="es-ES_tradnl"/>
        </w:rPr>
        <w:t xml:space="preserve"> comunidad de </w:t>
      </w:r>
      <w:proofErr w:type="spellStart"/>
      <w:r w:rsidR="00EE4C7C">
        <w:rPr>
          <w:rFonts w:ascii="Arial Narrow" w:hAnsi="Arial Narrow" w:cs="Arial"/>
          <w:color w:val="000000"/>
          <w:sz w:val="24"/>
          <w:lang w:val="es-ES_tradnl"/>
        </w:rPr>
        <w:t>Yalambojoch</w:t>
      </w:r>
      <w:proofErr w:type="spellEnd"/>
      <w:r w:rsidR="00EE4C7C">
        <w:rPr>
          <w:rFonts w:ascii="Arial Narrow" w:hAnsi="Arial Narrow" w:cs="Arial"/>
          <w:color w:val="000000"/>
          <w:sz w:val="24"/>
          <w:lang w:val="es-ES_tradnl"/>
        </w:rPr>
        <w:t xml:space="preserve"> del municipio de </w:t>
      </w:r>
      <w:proofErr w:type="spellStart"/>
      <w:r w:rsidR="00EE4C7C">
        <w:rPr>
          <w:rFonts w:ascii="Arial Narrow" w:hAnsi="Arial Narrow" w:cs="Arial"/>
          <w:color w:val="000000"/>
          <w:sz w:val="24"/>
          <w:lang w:val="es-ES_tradnl"/>
        </w:rPr>
        <w:t>Nentón</w:t>
      </w:r>
      <w:proofErr w:type="spellEnd"/>
      <w:r w:rsidR="00EE4C7C">
        <w:rPr>
          <w:rFonts w:ascii="Arial Narrow" w:hAnsi="Arial Narrow" w:cs="Arial"/>
          <w:color w:val="000000"/>
          <w:sz w:val="24"/>
          <w:lang w:val="es-ES_tradnl"/>
        </w:rPr>
        <w:t>,</w:t>
      </w:r>
      <w:r w:rsidR="0006773E">
        <w:rPr>
          <w:rFonts w:ascii="Arial Narrow" w:hAnsi="Arial Narrow" w:cs="Arial"/>
          <w:color w:val="000000"/>
          <w:sz w:val="24"/>
          <w:lang w:val="es-ES_tradnl"/>
        </w:rPr>
        <w:t xml:space="preserve"> Huehuetenango. El área, es una de las 3 RNP del departamento de Huehuetenango y la primera en inscribirse en el SIGAP bajo resolución 302/2012</w:t>
      </w:r>
      <w:r w:rsidR="00EE3DE2" w:rsidRPr="00A04A0C">
        <w:rPr>
          <w:rFonts w:ascii="Arial Narrow" w:hAnsi="Arial Narrow" w:cs="Arial"/>
          <w:color w:val="000000"/>
          <w:sz w:val="24"/>
          <w:lang w:val="es-ES_tradnl"/>
        </w:rPr>
        <w:t xml:space="preserve">. </w:t>
      </w:r>
      <w:r w:rsidR="0006773E">
        <w:rPr>
          <w:rFonts w:ascii="Arial Narrow" w:hAnsi="Arial Narrow" w:cs="Arial"/>
          <w:color w:val="000000"/>
          <w:sz w:val="24"/>
          <w:lang w:val="es-ES_tradnl"/>
        </w:rPr>
        <w:t>E</w:t>
      </w:r>
      <w:r w:rsidR="00D426CB" w:rsidRPr="00A04A0C">
        <w:rPr>
          <w:rFonts w:ascii="Arial Narrow" w:hAnsi="Arial Narrow" w:cs="Arial"/>
          <w:color w:val="000000"/>
          <w:sz w:val="24"/>
          <w:lang w:val="es-ES_tradnl"/>
        </w:rPr>
        <w:t>n los</w:t>
      </w:r>
      <w:r w:rsidR="0006773E">
        <w:rPr>
          <w:rFonts w:ascii="Arial Narrow" w:hAnsi="Arial Narrow" w:cs="Arial"/>
          <w:color w:val="000000"/>
          <w:sz w:val="24"/>
          <w:lang w:val="es-ES_tradnl"/>
        </w:rPr>
        <w:t xml:space="preserve"> últimos </w:t>
      </w:r>
      <w:r w:rsidR="00D426CB" w:rsidRPr="00A04A0C">
        <w:rPr>
          <w:rFonts w:ascii="Arial Narrow" w:hAnsi="Arial Narrow" w:cs="Arial"/>
          <w:color w:val="000000"/>
          <w:sz w:val="24"/>
          <w:lang w:val="es-ES_tradnl"/>
        </w:rPr>
        <w:t>años se ha</w:t>
      </w:r>
      <w:r w:rsidR="0006773E">
        <w:rPr>
          <w:rFonts w:ascii="Arial Narrow" w:hAnsi="Arial Narrow" w:cs="Arial"/>
          <w:color w:val="000000"/>
          <w:sz w:val="24"/>
          <w:lang w:val="es-ES_tradnl"/>
        </w:rPr>
        <w:t>n</w:t>
      </w:r>
      <w:r w:rsidR="00D426CB" w:rsidRPr="00A04A0C">
        <w:rPr>
          <w:rFonts w:ascii="Arial Narrow" w:hAnsi="Arial Narrow" w:cs="Arial"/>
          <w:color w:val="000000"/>
          <w:sz w:val="24"/>
          <w:lang w:val="es-ES_tradnl"/>
        </w:rPr>
        <w:t xml:space="preserve"> considerado varias acciones concretas para su conservación, y para el año 20</w:t>
      </w:r>
      <w:r w:rsidR="00AD298C">
        <w:rPr>
          <w:rFonts w:ascii="Arial Narrow" w:hAnsi="Arial Narrow" w:cs="Arial"/>
          <w:color w:val="000000"/>
          <w:sz w:val="24"/>
          <w:lang w:val="es-ES_tradnl"/>
        </w:rPr>
        <w:t>2</w:t>
      </w:r>
      <w:r w:rsidR="0006773E">
        <w:rPr>
          <w:rFonts w:ascii="Arial Narrow" w:hAnsi="Arial Narrow" w:cs="Arial"/>
          <w:color w:val="000000"/>
          <w:sz w:val="24"/>
          <w:lang w:val="es-ES_tradnl"/>
        </w:rPr>
        <w:t>1</w:t>
      </w:r>
      <w:r w:rsidR="00D426CB" w:rsidRPr="00A04A0C">
        <w:rPr>
          <w:rFonts w:ascii="Arial Narrow" w:hAnsi="Arial Narrow" w:cs="Arial"/>
          <w:color w:val="000000"/>
          <w:sz w:val="24"/>
          <w:lang w:val="es-ES_tradnl"/>
        </w:rPr>
        <w:t xml:space="preserve"> se tiene planteadas actividades para mejorar la conservación del área protegida</w:t>
      </w:r>
      <w:r w:rsidR="0006773E">
        <w:rPr>
          <w:rFonts w:ascii="Arial Narrow" w:hAnsi="Arial Narrow" w:cs="Arial"/>
          <w:color w:val="000000"/>
          <w:sz w:val="24"/>
          <w:lang w:val="es-ES_tradnl"/>
        </w:rPr>
        <w:t>, aunado a ello el apoyo del proyecto consolidación del SIGAP, que viene a fortalecer la administración del área.</w:t>
      </w:r>
    </w:p>
    <w:p w14:paraId="0DF1CF14" w14:textId="0EBA7E47" w:rsidR="00380926" w:rsidRPr="00A04A0C" w:rsidRDefault="00D426CB" w:rsidP="00EC5701">
      <w:pPr>
        <w:tabs>
          <w:tab w:val="left" w:pos="-1440"/>
        </w:tabs>
        <w:ind w:left="705"/>
        <w:jc w:val="both"/>
        <w:rPr>
          <w:rFonts w:ascii="Arial Narrow" w:hAnsi="Arial Narrow" w:cs="Arial"/>
          <w:color w:val="000000"/>
          <w:sz w:val="24"/>
          <w:lang w:val="es-ES_tradnl"/>
        </w:rPr>
      </w:pPr>
      <w:r w:rsidRPr="00AD298C">
        <w:rPr>
          <w:rFonts w:ascii="Arial Narrow" w:hAnsi="Arial Narrow" w:cs="Arial"/>
          <w:color w:val="000000"/>
          <w:sz w:val="24"/>
          <w:lang w:val="es-ES_tradnl"/>
        </w:rPr>
        <w:t xml:space="preserve">El POA </w:t>
      </w:r>
      <w:r w:rsidR="00AD298C" w:rsidRPr="00AD298C">
        <w:rPr>
          <w:rFonts w:ascii="Arial Narrow" w:hAnsi="Arial Narrow" w:cs="Arial"/>
          <w:color w:val="000000"/>
          <w:sz w:val="24"/>
          <w:lang w:val="es-ES_tradnl"/>
        </w:rPr>
        <w:t>del Área Protegida para el 202</w:t>
      </w:r>
      <w:r w:rsidR="0006773E">
        <w:rPr>
          <w:rFonts w:ascii="Arial Narrow" w:hAnsi="Arial Narrow" w:cs="Arial"/>
          <w:color w:val="000000"/>
          <w:sz w:val="24"/>
          <w:lang w:val="es-ES_tradnl"/>
        </w:rPr>
        <w:t>1</w:t>
      </w:r>
      <w:r w:rsidR="00AD298C" w:rsidRPr="00AD298C">
        <w:rPr>
          <w:rFonts w:ascii="Arial Narrow" w:hAnsi="Arial Narrow" w:cs="Arial"/>
          <w:color w:val="000000"/>
          <w:sz w:val="24"/>
          <w:lang w:val="es-ES_tradnl"/>
        </w:rPr>
        <w:t xml:space="preserve"> es </w:t>
      </w:r>
      <w:r w:rsidRPr="00AD298C">
        <w:rPr>
          <w:rFonts w:ascii="Arial Narrow" w:hAnsi="Arial Narrow" w:cs="Arial"/>
          <w:color w:val="000000"/>
          <w:sz w:val="24"/>
          <w:lang w:val="es-ES_tradnl"/>
        </w:rPr>
        <w:t xml:space="preserve">producto de </w:t>
      </w:r>
      <w:r w:rsidR="00AD298C" w:rsidRPr="00AD298C">
        <w:rPr>
          <w:rFonts w:ascii="Arial Narrow" w:hAnsi="Arial Narrow" w:cs="Arial"/>
          <w:color w:val="000000"/>
          <w:sz w:val="24"/>
          <w:lang w:val="es-ES_tradnl"/>
        </w:rPr>
        <w:t>una reunión realizada e</w:t>
      </w:r>
      <w:r w:rsidR="0006773E">
        <w:rPr>
          <w:rFonts w:ascii="Arial Narrow" w:hAnsi="Arial Narrow" w:cs="Arial"/>
          <w:color w:val="000000"/>
          <w:sz w:val="24"/>
          <w:lang w:val="es-ES_tradnl"/>
        </w:rPr>
        <w:t xml:space="preserve">n el mes de julio del presente año y en cuya actividad participo </w:t>
      </w:r>
      <w:r w:rsidR="00AD298C" w:rsidRPr="00AD298C">
        <w:rPr>
          <w:rFonts w:ascii="Arial Narrow" w:hAnsi="Arial Narrow" w:cs="Arial"/>
          <w:color w:val="000000"/>
          <w:sz w:val="24"/>
          <w:lang w:val="es-ES_tradnl"/>
        </w:rPr>
        <w:t xml:space="preserve">personal técnico de la Dirección Regional Noroccidente del Consejo Nacional de Áreas Protegidas y representantes de la Junta Directiva de la Asociación Forestal </w:t>
      </w:r>
      <w:proofErr w:type="spellStart"/>
      <w:r w:rsidR="00AD298C" w:rsidRPr="00AD298C">
        <w:rPr>
          <w:rFonts w:ascii="Arial Narrow" w:hAnsi="Arial Narrow" w:cs="Arial"/>
          <w:color w:val="000000"/>
          <w:sz w:val="24"/>
          <w:lang w:val="es-ES_tradnl"/>
        </w:rPr>
        <w:t>Awun</w:t>
      </w:r>
      <w:proofErr w:type="spellEnd"/>
      <w:r w:rsidR="00AD298C" w:rsidRPr="00AD298C">
        <w:rPr>
          <w:rFonts w:ascii="Arial Narrow" w:hAnsi="Arial Narrow" w:cs="Arial"/>
          <w:color w:val="000000"/>
          <w:sz w:val="24"/>
          <w:lang w:val="es-ES_tradnl"/>
        </w:rPr>
        <w:t xml:space="preserve"> Te.</w:t>
      </w:r>
      <w:r w:rsidR="00F34FFD">
        <w:rPr>
          <w:rFonts w:ascii="Arial Narrow" w:hAnsi="Arial Narrow" w:cs="Arial"/>
          <w:color w:val="000000"/>
          <w:sz w:val="24"/>
          <w:lang w:val="es-ES_tradnl"/>
        </w:rPr>
        <w:t xml:space="preserve"> La actividad incluyó un recorrido por el área y en donde se </w:t>
      </w:r>
      <w:r w:rsidR="00B11D11" w:rsidRPr="00A04A0C">
        <w:rPr>
          <w:rFonts w:ascii="Arial Narrow" w:hAnsi="Arial Narrow" w:cs="Arial"/>
          <w:color w:val="000000"/>
          <w:sz w:val="24"/>
          <w:lang w:val="es-ES_tradnl"/>
        </w:rPr>
        <w:t>refleja la necesidad de apoyo financiero por parte del Estado, a través del SIG</w:t>
      </w:r>
      <w:r w:rsidR="00E41137" w:rsidRPr="00A04A0C">
        <w:rPr>
          <w:rFonts w:ascii="Arial Narrow" w:hAnsi="Arial Narrow" w:cs="Arial"/>
          <w:color w:val="000000"/>
          <w:sz w:val="24"/>
          <w:lang w:val="es-ES_tradnl"/>
        </w:rPr>
        <w:t>AP y del aporte necesario de los miembros de la Asociación forestal Awu</w:t>
      </w:r>
      <w:r w:rsidR="00EE4C7C">
        <w:rPr>
          <w:rFonts w:ascii="Arial Narrow" w:hAnsi="Arial Narrow" w:cs="Arial"/>
          <w:color w:val="000000"/>
          <w:sz w:val="24"/>
          <w:lang w:val="es-ES_tradnl"/>
        </w:rPr>
        <w:t>m</w:t>
      </w:r>
      <w:r w:rsidR="00E41137" w:rsidRPr="00A04A0C">
        <w:rPr>
          <w:rFonts w:ascii="Arial Narrow" w:hAnsi="Arial Narrow" w:cs="Arial"/>
          <w:color w:val="000000"/>
          <w:sz w:val="24"/>
          <w:lang w:val="es-ES_tradnl"/>
        </w:rPr>
        <w:t xml:space="preserve"> </w:t>
      </w:r>
      <w:r w:rsidR="00EE4C7C">
        <w:rPr>
          <w:rFonts w:ascii="Arial Narrow" w:hAnsi="Arial Narrow" w:cs="Arial"/>
          <w:color w:val="000000"/>
          <w:sz w:val="24"/>
          <w:lang w:val="es-ES_tradnl"/>
        </w:rPr>
        <w:t>T</w:t>
      </w:r>
      <w:r w:rsidR="00E41137" w:rsidRPr="00A04A0C">
        <w:rPr>
          <w:rFonts w:ascii="Arial Narrow" w:hAnsi="Arial Narrow" w:cs="Arial"/>
          <w:color w:val="000000"/>
          <w:sz w:val="24"/>
          <w:lang w:val="es-ES_tradnl"/>
        </w:rPr>
        <w:t>e</w:t>
      </w:r>
      <w:r w:rsidR="00520C04" w:rsidRPr="00A04A0C">
        <w:rPr>
          <w:rFonts w:ascii="Arial Narrow" w:hAnsi="Arial Narrow" w:cs="Arial"/>
          <w:color w:val="000000"/>
          <w:sz w:val="24"/>
          <w:lang w:val="es-ES_tradnl"/>
        </w:rPr>
        <w:t xml:space="preserve">, </w:t>
      </w:r>
      <w:r w:rsidR="00AB3B0E" w:rsidRPr="00A04A0C">
        <w:rPr>
          <w:rFonts w:ascii="Arial Narrow" w:hAnsi="Arial Narrow" w:cs="Arial"/>
          <w:color w:val="000000"/>
          <w:sz w:val="24"/>
          <w:lang w:val="es-ES_tradnl"/>
        </w:rPr>
        <w:t>por lo que en cumplimiento a mandato legal se procede a su presentación ante la Secretaria Ejecutiva del CONAP</w:t>
      </w:r>
      <w:r w:rsidR="00AD3A21" w:rsidRPr="00A04A0C">
        <w:rPr>
          <w:rFonts w:ascii="Arial Narrow" w:hAnsi="Arial Narrow" w:cs="Arial"/>
          <w:color w:val="000000"/>
          <w:sz w:val="24"/>
          <w:lang w:val="es-ES_tradnl"/>
        </w:rPr>
        <w:t xml:space="preserve"> para su revisión y aprobación.</w:t>
      </w:r>
    </w:p>
    <w:p w14:paraId="63E0684A" w14:textId="77777777" w:rsidR="00713209" w:rsidRPr="00A04A0C" w:rsidRDefault="00D50798" w:rsidP="00713209">
      <w:pPr>
        <w:pStyle w:val="Prrafodelista"/>
        <w:numPr>
          <w:ilvl w:val="1"/>
          <w:numId w:val="1"/>
        </w:numPr>
        <w:tabs>
          <w:tab w:val="left" w:pos="-1440"/>
        </w:tabs>
        <w:jc w:val="both"/>
        <w:rPr>
          <w:rFonts w:ascii="Arial Narrow" w:hAnsi="Arial Narrow" w:cs="Arial"/>
          <w:color w:val="000000"/>
          <w:sz w:val="24"/>
          <w:lang w:val="es-ES_tradnl"/>
        </w:rPr>
      </w:pPr>
      <w:r w:rsidRPr="00A04A0C">
        <w:rPr>
          <w:rFonts w:ascii="Arial Narrow" w:hAnsi="Arial Narrow" w:cs="Arial"/>
          <w:b/>
          <w:color w:val="000000"/>
          <w:sz w:val="24"/>
          <w:lang w:val="es-ES_tradnl"/>
        </w:rPr>
        <w:lastRenderedPageBreak/>
        <w:t>Metodología Utilizada</w:t>
      </w:r>
      <w:r w:rsidRPr="00A04A0C">
        <w:rPr>
          <w:rFonts w:ascii="Arial Narrow" w:hAnsi="Arial Narrow" w:cs="Arial"/>
          <w:color w:val="000000"/>
          <w:sz w:val="24"/>
          <w:lang w:val="es-ES_tradnl"/>
        </w:rPr>
        <w:t xml:space="preserve">:  </w:t>
      </w:r>
    </w:p>
    <w:p w14:paraId="3BCB116B" w14:textId="77777777" w:rsidR="00F34FFD" w:rsidRDefault="00F34FFD" w:rsidP="00F34FFD">
      <w:pPr>
        <w:tabs>
          <w:tab w:val="left" w:pos="-1440"/>
        </w:tabs>
        <w:jc w:val="both"/>
        <w:rPr>
          <w:rFonts w:ascii="Arial Narrow" w:hAnsi="Arial Narrow" w:cs="Arial"/>
          <w:color w:val="000000"/>
          <w:sz w:val="24"/>
          <w:lang w:val="es-ES_tradnl"/>
        </w:rPr>
      </w:pPr>
    </w:p>
    <w:p w14:paraId="358A9F4C" w14:textId="1A2877D0" w:rsidR="00D60007" w:rsidRDefault="00F34FFD" w:rsidP="00F34FFD">
      <w:pPr>
        <w:tabs>
          <w:tab w:val="left" w:pos="-1440"/>
        </w:tabs>
        <w:jc w:val="both"/>
        <w:rPr>
          <w:rFonts w:ascii="Arial Narrow" w:hAnsi="Arial Narrow" w:cs="Arial"/>
          <w:color w:val="000000"/>
          <w:sz w:val="24"/>
          <w:lang w:val="es-ES_tradnl"/>
        </w:rPr>
      </w:pPr>
      <w:r>
        <w:rPr>
          <w:rFonts w:ascii="Arial Narrow" w:hAnsi="Arial Narrow" w:cs="Arial"/>
          <w:color w:val="000000"/>
          <w:sz w:val="24"/>
          <w:lang w:val="es-ES_tradnl"/>
        </w:rPr>
        <w:t>Para la elaboración de dicho instrumento de gestión, s</w:t>
      </w:r>
      <w:r w:rsidR="00AD298C" w:rsidRPr="00F34FFD">
        <w:rPr>
          <w:rFonts w:ascii="Arial Narrow" w:hAnsi="Arial Narrow" w:cs="Arial"/>
          <w:color w:val="000000"/>
          <w:sz w:val="24"/>
          <w:lang w:val="es-ES_tradnl"/>
        </w:rPr>
        <w:t xml:space="preserve">e </w:t>
      </w:r>
      <w:r>
        <w:rPr>
          <w:rFonts w:ascii="Arial Narrow" w:hAnsi="Arial Narrow" w:cs="Arial"/>
          <w:color w:val="000000"/>
          <w:sz w:val="24"/>
          <w:lang w:val="es-ES_tradnl"/>
        </w:rPr>
        <w:t xml:space="preserve">tuvo a bien </w:t>
      </w:r>
      <w:r w:rsidR="00AD298C" w:rsidRPr="00F34FFD">
        <w:rPr>
          <w:rFonts w:ascii="Arial Narrow" w:hAnsi="Arial Narrow" w:cs="Arial"/>
          <w:color w:val="000000"/>
          <w:sz w:val="24"/>
          <w:lang w:val="es-ES_tradnl"/>
        </w:rPr>
        <w:t>realiz</w:t>
      </w:r>
      <w:r>
        <w:rPr>
          <w:rFonts w:ascii="Arial Narrow" w:hAnsi="Arial Narrow" w:cs="Arial"/>
          <w:color w:val="000000"/>
          <w:sz w:val="24"/>
          <w:lang w:val="es-ES_tradnl"/>
        </w:rPr>
        <w:t>ar</w:t>
      </w:r>
      <w:r w:rsidR="00AD298C" w:rsidRPr="00F34FFD">
        <w:rPr>
          <w:rFonts w:ascii="Arial Narrow" w:hAnsi="Arial Narrow" w:cs="Arial"/>
          <w:color w:val="000000"/>
          <w:sz w:val="24"/>
          <w:lang w:val="es-ES_tradnl"/>
        </w:rPr>
        <w:t xml:space="preserve"> </w:t>
      </w:r>
      <w:r>
        <w:rPr>
          <w:rFonts w:ascii="Arial Narrow" w:hAnsi="Arial Narrow" w:cs="Arial"/>
          <w:color w:val="000000"/>
          <w:sz w:val="24"/>
          <w:lang w:val="es-ES_tradnl"/>
        </w:rPr>
        <w:t xml:space="preserve">dos reuniones de trabajo siendo la primera únicamente con </w:t>
      </w:r>
      <w:r w:rsidR="00AD298C" w:rsidRPr="00F34FFD">
        <w:rPr>
          <w:rFonts w:ascii="Arial Narrow" w:hAnsi="Arial Narrow" w:cs="Arial"/>
          <w:color w:val="000000"/>
          <w:sz w:val="24"/>
          <w:lang w:val="es-ES_tradnl"/>
        </w:rPr>
        <w:t xml:space="preserve">los miembros de la Junta Directiva de la Asociación Forestal </w:t>
      </w:r>
      <w:proofErr w:type="spellStart"/>
      <w:r w:rsidR="00AD298C" w:rsidRPr="00F34FFD">
        <w:rPr>
          <w:rFonts w:ascii="Arial Narrow" w:hAnsi="Arial Narrow" w:cs="Arial"/>
          <w:color w:val="000000"/>
          <w:sz w:val="24"/>
          <w:lang w:val="es-ES_tradnl"/>
        </w:rPr>
        <w:t>Awun</w:t>
      </w:r>
      <w:proofErr w:type="spellEnd"/>
      <w:r w:rsidR="00AD298C" w:rsidRPr="00F34FFD">
        <w:rPr>
          <w:rFonts w:ascii="Arial Narrow" w:hAnsi="Arial Narrow" w:cs="Arial"/>
          <w:color w:val="000000"/>
          <w:sz w:val="24"/>
          <w:lang w:val="es-ES_tradnl"/>
        </w:rPr>
        <w:t xml:space="preserve"> Te y</w:t>
      </w:r>
      <w:r>
        <w:rPr>
          <w:rFonts w:ascii="Arial Narrow" w:hAnsi="Arial Narrow" w:cs="Arial"/>
          <w:color w:val="000000"/>
          <w:sz w:val="24"/>
          <w:lang w:val="es-ES_tradnl"/>
        </w:rPr>
        <w:t xml:space="preserve"> en donde se dio a conocer información relevante del área y los compromisos con el CONAP, siendo uno de ellos la entrega del POA 2021. En la segunda reunión se tuvo el acompañamiento del</w:t>
      </w:r>
      <w:r w:rsidR="00AD298C" w:rsidRPr="00F34FFD">
        <w:rPr>
          <w:rFonts w:ascii="Arial Narrow" w:hAnsi="Arial Narrow" w:cs="Arial"/>
          <w:color w:val="000000"/>
          <w:sz w:val="24"/>
          <w:lang w:val="es-ES_tradnl"/>
        </w:rPr>
        <w:t xml:space="preserve"> personal Técnico de la Dirección Regional Noroccidente del Consejo Nacional de Áreas Protegidas</w:t>
      </w:r>
      <w:r w:rsidR="001B515A" w:rsidRPr="00F34FFD">
        <w:rPr>
          <w:rFonts w:ascii="Arial Narrow" w:hAnsi="Arial Narrow" w:cs="Arial"/>
          <w:color w:val="000000"/>
          <w:sz w:val="24"/>
          <w:lang w:val="es-ES_tradnl"/>
        </w:rPr>
        <w:t xml:space="preserve">, </w:t>
      </w:r>
      <w:r>
        <w:rPr>
          <w:rFonts w:ascii="Arial Narrow" w:hAnsi="Arial Narrow" w:cs="Arial"/>
          <w:color w:val="000000"/>
          <w:sz w:val="24"/>
          <w:lang w:val="es-ES_tradnl"/>
        </w:rPr>
        <w:t>y cuyo objetivo fue la definición y planificación de</w:t>
      </w:r>
      <w:r w:rsidR="001B515A" w:rsidRPr="00F34FFD">
        <w:rPr>
          <w:rFonts w:ascii="Arial Narrow" w:hAnsi="Arial Narrow" w:cs="Arial"/>
          <w:color w:val="000000"/>
          <w:sz w:val="24"/>
          <w:lang w:val="es-ES_tradnl"/>
        </w:rPr>
        <w:t xml:space="preserve"> las acciones a realizar durante el año 202</w:t>
      </w:r>
      <w:r>
        <w:rPr>
          <w:rFonts w:ascii="Arial Narrow" w:hAnsi="Arial Narrow" w:cs="Arial"/>
          <w:color w:val="000000"/>
          <w:sz w:val="24"/>
          <w:lang w:val="es-ES_tradnl"/>
        </w:rPr>
        <w:t>1</w:t>
      </w:r>
      <w:r w:rsidR="001B515A" w:rsidRPr="00F34FFD">
        <w:rPr>
          <w:rFonts w:ascii="Arial Narrow" w:hAnsi="Arial Narrow" w:cs="Arial"/>
          <w:color w:val="000000"/>
          <w:sz w:val="24"/>
          <w:lang w:val="es-ES_tradnl"/>
        </w:rPr>
        <w:t xml:space="preserve"> para contribuir a la protección y conservación del área protegida.</w:t>
      </w:r>
    </w:p>
    <w:p w14:paraId="7E8E4B05" w14:textId="77777777" w:rsidR="00F34FFD" w:rsidRDefault="00F34FFD" w:rsidP="00F34FFD">
      <w:pPr>
        <w:tabs>
          <w:tab w:val="left" w:pos="-1440"/>
        </w:tabs>
        <w:jc w:val="both"/>
        <w:rPr>
          <w:rFonts w:ascii="Arial Narrow" w:hAnsi="Arial Narrow" w:cs="Arial"/>
          <w:color w:val="000000"/>
          <w:sz w:val="24"/>
          <w:lang w:val="es-ES_tradnl"/>
        </w:rPr>
      </w:pPr>
    </w:p>
    <w:p w14:paraId="1D892FD8" w14:textId="6EE91317" w:rsidR="00F34FFD" w:rsidRPr="00F34FFD" w:rsidRDefault="00F34FFD" w:rsidP="00F34FFD">
      <w:pPr>
        <w:tabs>
          <w:tab w:val="left" w:pos="-1440"/>
        </w:tabs>
        <w:jc w:val="both"/>
        <w:rPr>
          <w:rFonts w:ascii="Arial Narrow" w:hAnsi="Arial Narrow" w:cs="Arial"/>
          <w:color w:val="000000"/>
          <w:sz w:val="24"/>
          <w:lang w:val="es-ES_tradnl"/>
        </w:rPr>
      </w:pPr>
      <w:r>
        <w:rPr>
          <w:rFonts w:ascii="Arial Narrow" w:hAnsi="Arial Narrow" w:cs="Arial"/>
          <w:color w:val="000000"/>
          <w:sz w:val="24"/>
          <w:lang w:val="es-ES_tradnl"/>
        </w:rPr>
        <w:t>Es importante mencionar que el personal de la junta directiva para el presente año es de recién ingreso, por lo que fue indispensable la asistencia técnica del CONAP.</w:t>
      </w:r>
    </w:p>
    <w:p w14:paraId="220E03E6" w14:textId="77777777" w:rsidR="009C3728" w:rsidRPr="00A04A0C" w:rsidRDefault="009C3728" w:rsidP="00713209">
      <w:pPr>
        <w:pStyle w:val="Prrafodelista"/>
        <w:tabs>
          <w:tab w:val="left" w:pos="-1440"/>
        </w:tabs>
        <w:ind w:left="705"/>
        <w:jc w:val="both"/>
        <w:rPr>
          <w:rFonts w:ascii="Arial Narrow" w:hAnsi="Arial Narrow" w:cs="Arial"/>
          <w:color w:val="000000"/>
          <w:sz w:val="24"/>
          <w:lang w:val="es-ES_tradnl"/>
        </w:rPr>
      </w:pPr>
    </w:p>
    <w:p w14:paraId="0EB84781" w14:textId="77777777" w:rsidR="00950F62" w:rsidRPr="00A04A0C" w:rsidRDefault="007B1367" w:rsidP="00CF256D">
      <w:pPr>
        <w:tabs>
          <w:tab w:val="left" w:pos="-1440"/>
        </w:tabs>
        <w:jc w:val="both"/>
        <w:rPr>
          <w:rFonts w:ascii="Arial Narrow" w:hAnsi="Arial Narrow" w:cs="Arial"/>
          <w:b/>
          <w:i/>
          <w:color w:val="000000"/>
          <w:sz w:val="24"/>
          <w:lang w:val="es-ES_tradnl"/>
        </w:rPr>
      </w:pPr>
      <w:r w:rsidRPr="00A04A0C">
        <w:rPr>
          <w:rFonts w:ascii="Arial Narrow" w:hAnsi="Arial Narrow" w:cs="Arial"/>
          <w:b/>
          <w:i/>
          <w:color w:val="000000"/>
          <w:sz w:val="24"/>
          <w:lang w:val="es-ES_tradnl"/>
        </w:rPr>
        <w:t>2.2.1</w:t>
      </w:r>
      <w:r w:rsidR="00977102" w:rsidRPr="00A04A0C">
        <w:rPr>
          <w:rFonts w:ascii="Arial Narrow" w:hAnsi="Arial Narrow" w:cs="Arial"/>
          <w:b/>
          <w:i/>
          <w:color w:val="000000"/>
          <w:sz w:val="24"/>
          <w:lang w:val="es-ES_tradnl"/>
        </w:rPr>
        <w:t xml:space="preserve"> </w:t>
      </w:r>
      <w:r w:rsidR="00950F62" w:rsidRPr="00A04A0C">
        <w:rPr>
          <w:rFonts w:ascii="Arial Narrow" w:hAnsi="Arial Narrow" w:cs="Arial"/>
          <w:b/>
          <w:i/>
          <w:color w:val="000000"/>
          <w:sz w:val="24"/>
          <w:lang w:val="es-ES_tradnl"/>
        </w:rPr>
        <w:t>Fase de Campo</w:t>
      </w:r>
    </w:p>
    <w:p w14:paraId="4E9BD523" w14:textId="77777777" w:rsidR="00950F62" w:rsidRPr="00A04A0C" w:rsidRDefault="00950F62" w:rsidP="00CF256D">
      <w:pPr>
        <w:tabs>
          <w:tab w:val="left" w:pos="-1440"/>
        </w:tabs>
        <w:jc w:val="both"/>
        <w:rPr>
          <w:rFonts w:ascii="Arial Narrow" w:hAnsi="Arial Narrow" w:cs="Arial"/>
          <w:b/>
          <w:i/>
          <w:color w:val="000000"/>
          <w:sz w:val="24"/>
          <w:lang w:val="es-ES_tradnl"/>
        </w:rPr>
      </w:pPr>
    </w:p>
    <w:p w14:paraId="4B4C7F2C" w14:textId="77777777" w:rsidR="009329EA" w:rsidRPr="00A04A0C" w:rsidRDefault="00CF256D" w:rsidP="00950F62">
      <w:pPr>
        <w:pStyle w:val="Prrafodelista"/>
        <w:numPr>
          <w:ilvl w:val="0"/>
          <w:numId w:val="7"/>
        </w:numPr>
        <w:tabs>
          <w:tab w:val="left" w:pos="-1440"/>
        </w:tabs>
        <w:ind w:left="705"/>
        <w:jc w:val="both"/>
        <w:rPr>
          <w:rFonts w:ascii="Arial Narrow" w:hAnsi="Arial Narrow" w:cs="Arial"/>
          <w:color w:val="000000"/>
          <w:sz w:val="24"/>
          <w:lang w:val="es-ES_tradnl"/>
        </w:rPr>
      </w:pPr>
      <w:r w:rsidRPr="00A04A0C">
        <w:rPr>
          <w:rFonts w:ascii="Arial Narrow" w:hAnsi="Arial Narrow" w:cs="Arial"/>
          <w:i/>
          <w:color w:val="000000"/>
          <w:sz w:val="24"/>
          <w:u w:val="single"/>
          <w:lang w:val="es-ES_tradnl"/>
        </w:rPr>
        <w:t>Elaboración del POA 20</w:t>
      </w:r>
      <w:r w:rsidR="00AD298C">
        <w:rPr>
          <w:rFonts w:ascii="Arial Narrow" w:hAnsi="Arial Narrow" w:cs="Arial"/>
          <w:i/>
          <w:color w:val="000000"/>
          <w:sz w:val="24"/>
          <w:u w:val="single"/>
          <w:lang w:val="es-ES_tradnl"/>
        </w:rPr>
        <w:t>20</w:t>
      </w:r>
      <w:r w:rsidRPr="00A04A0C">
        <w:rPr>
          <w:rFonts w:ascii="Arial Narrow" w:hAnsi="Arial Narrow" w:cs="Arial"/>
          <w:i/>
          <w:color w:val="000000"/>
          <w:sz w:val="24"/>
          <w:u w:val="single"/>
          <w:lang w:val="es-ES_tradnl"/>
        </w:rPr>
        <w:t xml:space="preserve"> de manera participativa</w:t>
      </w:r>
      <w:r w:rsidR="000E1186" w:rsidRPr="00A04A0C">
        <w:rPr>
          <w:rFonts w:ascii="Arial Narrow" w:hAnsi="Arial Narrow" w:cs="Arial"/>
          <w:i/>
          <w:color w:val="000000"/>
          <w:sz w:val="24"/>
          <w:u w:val="single"/>
          <w:lang w:val="es-ES_tradnl"/>
        </w:rPr>
        <w:t>.</w:t>
      </w:r>
    </w:p>
    <w:p w14:paraId="50B7A48F" w14:textId="77777777" w:rsidR="00AD298C" w:rsidRDefault="00AD298C" w:rsidP="009329EA">
      <w:pPr>
        <w:pStyle w:val="Prrafodelista"/>
        <w:tabs>
          <w:tab w:val="left" w:pos="-1440"/>
        </w:tabs>
        <w:ind w:left="705"/>
        <w:jc w:val="both"/>
        <w:rPr>
          <w:rFonts w:ascii="Arial Narrow" w:hAnsi="Arial Narrow" w:cs="Arial"/>
          <w:color w:val="000000"/>
          <w:sz w:val="24"/>
          <w:lang w:val="es-ES_tradnl"/>
        </w:rPr>
      </w:pPr>
      <w:r>
        <w:rPr>
          <w:rFonts w:ascii="Arial Narrow" w:hAnsi="Arial Narrow" w:cs="Arial"/>
          <w:color w:val="000000"/>
          <w:sz w:val="24"/>
          <w:lang w:val="es-ES_tradnl"/>
        </w:rPr>
        <w:t xml:space="preserve"> </w:t>
      </w:r>
    </w:p>
    <w:p w14:paraId="3030D92B" w14:textId="5293CEA8" w:rsidR="004215ED" w:rsidRPr="00A04A0C" w:rsidRDefault="00F34FFD" w:rsidP="009329EA">
      <w:pPr>
        <w:pStyle w:val="Prrafodelista"/>
        <w:tabs>
          <w:tab w:val="left" w:pos="-1440"/>
        </w:tabs>
        <w:ind w:left="705"/>
        <w:jc w:val="both"/>
        <w:rPr>
          <w:rFonts w:ascii="Arial Narrow" w:hAnsi="Arial Narrow" w:cs="Arial"/>
          <w:color w:val="000000"/>
          <w:sz w:val="24"/>
          <w:lang w:val="es-ES_tradnl"/>
        </w:rPr>
      </w:pPr>
      <w:r>
        <w:rPr>
          <w:rFonts w:ascii="Arial Narrow" w:hAnsi="Arial Narrow" w:cs="Arial"/>
          <w:color w:val="000000"/>
          <w:sz w:val="24"/>
          <w:lang w:val="es-ES_tradnl"/>
        </w:rPr>
        <w:t>Mediante una visita de campo al área, l</w:t>
      </w:r>
      <w:r w:rsidR="00EE4C7C">
        <w:rPr>
          <w:rFonts w:ascii="Arial Narrow" w:hAnsi="Arial Narrow" w:cs="Arial"/>
          <w:color w:val="000000"/>
          <w:sz w:val="24"/>
          <w:lang w:val="es-ES_tradnl"/>
        </w:rPr>
        <w:t xml:space="preserve">a junta directiva de la asociación </w:t>
      </w:r>
      <w:r>
        <w:rPr>
          <w:rFonts w:ascii="Arial Narrow" w:hAnsi="Arial Narrow" w:cs="Arial"/>
          <w:color w:val="000000"/>
          <w:sz w:val="24"/>
          <w:lang w:val="es-ES_tradnl"/>
        </w:rPr>
        <w:t>fue r</w:t>
      </w:r>
      <w:r w:rsidR="00AD298C">
        <w:rPr>
          <w:rFonts w:ascii="Arial Narrow" w:hAnsi="Arial Narrow" w:cs="Arial"/>
          <w:color w:val="000000"/>
          <w:sz w:val="24"/>
          <w:lang w:val="es-ES_tradnl"/>
        </w:rPr>
        <w:t>ealiza</w:t>
      </w:r>
      <w:r>
        <w:rPr>
          <w:rFonts w:ascii="Arial Narrow" w:hAnsi="Arial Narrow" w:cs="Arial"/>
          <w:color w:val="000000"/>
          <w:sz w:val="24"/>
          <w:lang w:val="es-ES_tradnl"/>
        </w:rPr>
        <w:t>n</w:t>
      </w:r>
      <w:r w:rsidR="00AD298C">
        <w:rPr>
          <w:rFonts w:ascii="Arial Narrow" w:hAnsi="Arial Narrow" w:cs="Arial"/>
          <w:color w:val="000000"/>
          <w:sz w:val="24"/>
          <w:lang w:val="es-ES_tradnl"/>
        </w:rPr>
        <w:t>do sus aportes y opiniones</w:t>
      </w:r>
      <w:r w:rsidR="00EE4C7C">
        <w:rPr>
          <w:rFonts w:ascii="Arial Narrow" w:hAnsi="Arial Narrow" w:cs="Arial"/>
          <w:color w:val="000000"/>
          <w:sz w:val="24"/>
          <w:lang w:val="es-ES_tradnl"/>
        </w:rPr>
        <w:t xml:space="preserve">, identificando </w:t>
      </w:r>
      <w:r>
        <w:rPr>
          <w:rFonts w:ascii="Arial Narrow" w:hAnsi="Arial Narrow" w:cs="Arial"/>
          <w:color w:val="000000"/>
          <w:sz w:val="24"/>
          <w:lang w:val="es-ES_tradnl"/>
        </w:rPr>
        <w:t xml:space="preserve">algunas </w:t>
      </w:r>
      <w:r w:rsidR="00EE4C7C">
        <w:rPr>
          <w:rFonts w:ascii="Arial Narrow" w:hAnsi="Arial Narrow" w:cs="Arial"/>
          <w:color w:val="000000"/>
          <w:sz w:val="24"/>
          <w:lang w:val="es-ES_tradnl"/>
        </w:rPr>
        <w:t>acciones de conservación a implementar para el año 20</w:t>
      </w:r>
      <w:r w:rsidR="00AD298C">
        <w:rPr>
          <w:rFonts w:ascii="Arial Narrow" w:hAnsi="Arial Narrow" w:cs="Arial"/>
          <w:color w:val="000000"/>
          <w:sz w:val="24"/>
          <w:lang w:val="es-ES_tradnl"/>
        </w:rPr>
        <w:t>2</w:t>
      </w:r>
      <w:r>
        <w:rPr>
          <w:rFonts w:ascii="Arial Narrow" w:hAnsi="Arial Narrow" w:cs="Arial"/>
          <w:color w:val="000000"/>
          <w:sz w:val="24"/>
          <w:lang w:val="es-ES_tradnl"/>
        </w:rPr>
        <w:t>1</w:t>
      </w:r>
      <w:r w:rsidR="00EE4C7C">
        <w:rPr>
          <w:rFonts w:ascii="Arial Narrow" w:hAnsi="Arial Narrow" w:cs="Arial"/>
          <w:color w:val="000000"/>
          <w:sz w:val="24"/>
          <w:lang w:val="es-ES_tradnl"/>
        </w:rPr>
        <w:t>,</w:t>
      </w:r>
      <w:r>
        <w:rPr>
          <w:rFonts w:ascii="Arial Narrow" w:hAnsi="Arial Narrow" w:cs="Arial"/>
          <w:color w:val="000000"/>
          <w:sz w:val="24"/>
          <w:lang w:val="es-ES_tradnl"/>
        </w:rPr>
        <w:t xml:space="preserve"> el funcionamiento del vivero, </w:t>
      </w:r>
      <w:r w:rsidR="00AD298C">
        <w:rPr>
          <w:rFonts w:ascii="Arial Narrow" w:hAnsi="Arial Narrow" w:cs="Arial"/>
          <w:color w:val="000000"/>
          <w:sz w:val="24"/>
          <w:lang w:val="es-ES_tradnl"/>
        </w:rPr>
        <w:t>la realización de un cronograma de patrullajes de control y vigilancia y la capacitación a la nueva junta directiva de la asociación.</w:t>
      </w:r>
    </w:p>
    <w:p w14:paraId="5D080A94" w14:textId="77777777" w:rsidR="009C3728" w:rsidRPr="00A04A0C" w:rsidRDefault="009C3728" w:rsidP="00950F62">
      <w:pPr>
        <w:ind w:left="705"/>
        <w:jc w:val="both"/>
        <w:rPr>
          <w:rFonts w:ascii="Arial Narrow" w:hAnsi="Arial Narrow" w:cs="Arial"/>
          <w:color w:val="000000"/>
          <w:sz w:val="24"/>
          <w:lang w:val="es-ES_tradnl"/>
        </w:rPr>
      </w:pPr>
    </w:p>
    <w:p w14:paraId="188AC64E" w14:textId="77777777" w:rsidR="00FE1E47" w:rsidRPr="00A04A0C" w:rsidRDefault="007B1367" w:rsidP="00FE1E47">
      <w:pPr>
        <w:jc w:val="both"/>
        <w:rPr>
          <w:rFonts w:ascii="Arial Narrow" w:hAnsi="Arial Narrow" w:cs="Arial"/>
          <w:b/>
          <w:i/>
          <w:color w:val="000000"/>
          <w:sz w:val="24"/>
          <w:lang w:val="es-ES_tradnl"/>
        </w:rPr>
      </w:pPr>
      <w:r w:rsidRPr="00A04A0C">
        <w:rPr>
          <w:rFonts w:ascii="Arial Narrow" w:hAnsi="Arial Narrow" w:cs="Arial"/>
          <w:b/>
          <w:i/>
          <w:color w:val="000000"/>
          <w:sz w:val="24"/>
          <w:lang w:val="es-ES_tradnl"/>
        </w:rPr>
        <w:t>2.2.2</w:t>
      </w:r>
      <w:r w:rsidR="00FE1E47" w:rsidRPr="00A04A0C">
        <w:rPr>
          <w:rFonts w:ascii="Arial Narrow" w:hAnsi="Arial Narrow" w:cs="Arial"/>
          <w:b/>
          <w:i/>
          <w:color w:val="000000"/>
          <w:sz w:val="24"/>
          <w:lang w:val="es-ES_tradnl"/>
        </w:rPr>
        <w:t xml:space="preserve"> Fase de Gabinete</w:t>
      </w:r>
    </w:p>
    <w:p w14:paraId="1EE65F73" w14:textId="77777777" w:rsidR="0037272B" w:rsidRPr="00A04A0C" w:rsidRDefault="0037272B" w:rsidP="003C0DC8">
      <w:pPr>
        <w:jc w:val="both"/>
        <w:rPr>
          <w:rFonts w:ascii="Arial Narrow" w:hAnsi="Arial Narrow" w:cs="Arial"/>
          <w:color w:val="000000"/>
          <w:sz w:val="24"/>
          <w:lang w:val="es-ES_tradnl"/>
        </w:rPr>
      </w:pPr>
    </w:p>
    <w:p w14:paraId="06E892B3" w14:textId="77777777" w:rsidR="0037272B" w:rsidRPr="00A04A0C" w:rsidRDefault="009329EA" w:rsidP="0037272B">
      <w:pPr>
        <w:pStyle w:val="Prrafodelista"/>
        <w:numPr>
          <w:ilvl w:val="0"/>
          <w:numId w:val="7"/>
        </w:numPr>
        <w:jc w:val="both"/>
        <w:rPr>
          <w:rFonts w:ascii="Arial Narrow" w:hAnsi="Arial Narrow" w:cs="Arial"/>
          <w:i/>
          <w:color w:val="000000"/>
          <w:sz w:val="24"/>
          <w:u w:val="single"/>
          <w:lang w:val="es-ES_tradnl"/>
        </w:rPr>
      </w:pPr>
      <w:r w:rsidRPr="00A04A0C">
        <w:rPr>
          <w:rFonts w:ascii="Arial Narrow" w:hAnsi="Arial Narrow" w:cs="Arial"/>
          <w:i/>
          <w:color w:val="000000"/>
          <w:sz w:val="24"/>
          <w:u w:val="single"/>
          <w:lang w:val="es-ES_tradnl"/>
        </w:rPr>
        <w:t>Formulación</w:t>
      </w:r>
      <w:r w:rsidR="0037272B" w:rsidRPr="00A04A0C">
        <w:rPr>
          <w:rFonts w:ascii="Arial Narrow" w:hAnsi="Arial Narrow" w:cs="Arial"/>
          <w:i/>
          <w:color w:val="000000"/>
          <w:sz w:val="24"/>
          <w:u w:val="single"/>
          <w:lang w:val="es-ES_tradnl"/>
        </w:rPr>
        <w:t xml:space="preserve"> del POA </w:t>
      </w:r>
      <w:r w:rsidR="00404D52" w:rsidRPr="00A04A0C">
        <w:rPr>
          <w:rFonts w:ascii="Arial Narrow" w:hAnsi="Arial Narrow" w:cs="Arial"/>
          <w:i/>
          <w:color w:val="000000"/>
          <w:sz w:val="24"/>
          <w:u w:val="single"/>
          <w:lang w:val="es-ES_tradnl"/>
        </w:rPr>
        <w:t>en base a</w:t>
      </w:r>
      <w:r w:rsidR="0037272B" w:rsidRPr="00A04A0C">
        <w:rPr>
          <w:rFonts w:ascii="Arial Narrow" w:hAnsi="Arial Narrow" w:cs="Arial"/>
          <w:i/>
          <w:color w:val="000000"/>
          <w:sz w:val="24"/>
          <w:u w:val="single"/>
          <w:lang w:val="es-ES_tradnl"/>
        </w:rPr>
        <w:t xml:space="preserve"> lineamientos de los instrumentos de gestión del SIGAP.</w:t>
      </w:r>
    </w:p>
    <w:p w14:paraId="2350A14A" w14:textId="77777777" w:rsidR="003E63CD" w:rsidRPr="00A04A0C" w:rsidRDefault="00EE4C7C" w:rsidP="00327812">
      <w:pPr>
        <w:ind w:left="645"/>
        <w:jc w:val="both"/>
        <w:rPr>
          <w:rFonts w:ascii="Arial Narrow" w:hAnsi="Arial Narrow"/>
          <w:color w:val="000000"/>
          <w:sz w:val="24"/>
          <w:lang w:val="es-ES_tradnl"/>
        </w:rPr>
      </w:pPr>
      <w:r>
        <w:rPr>
          <w:rFonts w:ascii="Arial Narrow" w:hAnsi="Arial Narrow"/>
          <w:color w:val="000000"/>
          <w:sz w:val="24"/>
          <w:lang w:val="es-ES_tradnl"/>
        </w:rPr>
        <w:t xml:space="preserve">Se plantearon las actividades de conservación para el Plan Operativo con la participación de miembros de la junta directiva, siguiendo los lineamientos establecidos por el CONAP. Las acciones de conservación fueron planteados y analizados por los participantes </w:t>
      </w:r>
      <w:r w:rsidR="00244AEA">
        <w:rPr>
          <w:rFonts w:ascii="Arial Narrow" w:hAnsi="Arial Narrow"/>
          <w:color w:val="000000"/>
          <w:sz w:val="24"/>
          <w:lang w:val="es-ES_tradnl"/>
        </w:rPr>
        <w:t>tomando como base las necesidades prioritarias que se tiene en el área</w:t>
      </w:r>
      <w:r w:rsidR="002A423C">
        <w:rPr>
          <w:rFonts w:ascii="Arial Narrow" w:hAnsi="Arial Narrow"/>
          <w:color w:val="000000"/>
          <w:sz w:val="24"/>
          <w:lang w:val="es-ES_tradnl"/>
        </w:rPr>
        <w:t xml:space="preserve"> y la capacidad de la asociación para la realización de actividades</w:t>
      </w:r>
      <w:r w:rsidR="00244AEA">
        <w:rPr>
          <w:rFonts w:ascii="Arial Narrow" w:hAnsi="Arial Narrow"/>
          <w:color w:val="000000"/>
          <w:sz w:val="24"/>
          <w:lang w:val="es-ES_tradnl"/>
        </w:rPr>
        <w:t>.</w:t>
      </w:r>
    </w:p>
    <w:p w14:paraId="67485990" w14:textId="77777777" w:rsidR="009C3728" w:rsidRPr="00244AEA" w:rsidRDefault="009C3728" w:rsidP="00244AEA">
      <w:pPr>
        <w:jc w:val="both"/>
        <w:rPr>
          <w:rFonts w:ascii="Arial Narrow" w:hAnsi="Arial Narrow" w:cs="Arial"/>
          <w:i/>
          <w:color w:val="000000"/>
          <w:sz w:val="24"/>
          <w:u w:val="single"/>
          <w:lang w:val="es-ES_tradnl"/>
        </w:rPr>
      </w:pPr>
    </w:p>
    <w:p w14:paraId="5DA0E6AB" w14:textId="77777777" w:rsidR="00D50798" w:rsidRPr="00A04A0C" w:rsidRDefault="00D50798" w:rsidP="009118F5">
      <w:pPr>
        <w:pStyle w:val="Prrafodelista"/>
        <w:numPr>
          <w:ilvl w:val="1"/>
          <w:numId w:val="1"/>
        </w:numPr>
        <w:jc w:val="both"/>
        <w:rPr>
          <w:rFonts w:ascii="Arial Narrow" w:hAnsi="Arial Narrow" w:cs="Arial"/>
          <w:b/>
          <w:color w:val="000000"/>
          <w:sz w:val="24"/>
          <w:lang w:val="es-ES_tradnl"/>
        </w:rPr>
      </w:pPr>
      <w:r w:rsidRPr="00A04A0C">
        <w:rPr>
          <w:rFonts w:ascii="Arial Narrow" w:hAnsi="Arial Narrow"/>
          <w:b/>
          <w:color w:val="000000"/>
          <w:sz w:val="24"/>
          <w:lang w:val="es-ES_tradnl"/>
        </w:rPr>
        <w:t>Limitaciones principales para el manejo de la</w:t>
      </w:r>
      <w:r w:rsidRPr="00A04A0C">
        <w:rPr>
          <w:rFonts w:ascii="Arial Narrow" w:hAnsi="Arial Narrow" w:cs="Arial"/>
          <w:b/>
          <w:color w:val="000000"/>
          <w:sz w:val="24"/>
          <w:lang w:val="es-ES_tradnl"/>
        </w:rPr>
        <w:t xml:space="preserve"> </w:t>
      </w:r>
      <w:r w:rsidRPr="00A04A0C">
        <w:rPr>
          <w:rFonts w:ascii="Arial Narrow" w:hAnsi="Arial Narrow"/>
          <w:b/>
          <w:color w:val="000000"/>
          <w:sz w:val="24"/>
          <w:lang w:val="es-ES_tradnl"/>
        </w:rPr>
        <w:t>unidad</w:t>
      </w:r>
      <w:r w:rsidR="00DC2238" w:rsidRPr="00A04A0C">
        <w:rPr>
          <w:rFonts w:ascii="Arial Narrow" w:hAnsi="Arial Narrow"/>
          <w:b/>
          <w:color w:val="000000"/>
          <w:sz w:val="24"/>
          <w:lang w:val="es-ES_tradnl"/>
        </w:rPr>
        <w:t>:</w:t>
      </w:r>
      <w:r w:rsidR="00DC2238" w:rsidRPr="00A04A0C">
        <w:rPr>
          <w:rFonts w:ascii="Arial Narrow" w:hAnsi="Arial Narrow" w:cs="Arial"/>
          <w:b/>
          <w:color w:val="000000"/>
          <w:sz w:val="24"/>
          <w:lang w:val="es-ES_tradnl"/>
        </w:rPr>
        <w:t xml:space="preserve"> </w:t>
      </w:r>
    </w:p>
    <w:p w14:paraId="00BE038B" w14:textId="77777777" w:rsidR="009118F5" w:rsidRPr="00A04A0C" w:rsidRDefault="009118F5" w:rsidP="009118F5">
      <w:pPr>
        <w:pStyle w:val="Prrafodelista"/>
        <w:ind w:left="705"/>
        <w:jc w:val="both"/>
        <w:rPr>
          <w:rFonts w:ascii="Arial Narrow" w:hAnsi="Arial Narrow" w:cs="Arial"/>
          <w:b/>
          <w:color w:val="000000"/>
          <w:sz w:val="24"/>
          <w:lang w:val="es-ES_tradnl"/>
        </w:rPr>
      </w:pPr>
    </w:p>
    <w:tbl>
      <w:tblPr>
        <w:tblW w:w="9182" w:type="dxa"/>
        <w:tblInd w:w="108"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67"/>
        <w:gridCol w:w="2268"/>
        <w:gridCol w:w="6347"/>
      </w:tblGrid>
      <w:tr w:rsidR="00A04A0C" w:rsidRPr="00A04A0C" w14:paraId="351461EA" w14:textId="77777777" w:rsidTr="00D60007">
        <w:tc>
          <w:tcPr>
            <w:tcW w:w="567" w:type="dxa"/>
          </w:tcPr>
          <w:p w14:paraId="149AA1AC" w14:textId="77777777" w:rsidR="009118F5" w:rsidRPr="00A04A0C" w:rsidRDefault="009118F5" w:rsidP="009C3728">
            <w:pPr>
              <w:pStyle w:val="Prrafodelista"/>
              <w:ind w:left="0"/>
              <w:jc w:val="center"/>
              <w:rPr>
                <w:rFonts w:ascii="Arial Narrow" w:hAnsi="Arial Narrow" w:cs="Arial"/>
                <w:b/>
                <w:color w:val="000000"/>
                <w:sz w:val="22"/>
                <w:lang w:val="es-ES_tradnl"/>
              </w:rPr>
            </w:pPr>
            <w:r w:rsidRPr="00A04A0C">
              <w:rPr>
                <w:rFonts w:ascii="Arial Narrow" w:hAnsi="Arial Narrow" w:cs="Arial"/>
                <w:b/>
                <w:color w:val="000000"/>
                <w:sz w:val="22"/>
                <w:lang w:val="es-ES_tradnl"/>
              </w:rPr>
              <w:t>No.</w:t>
            </w:r>
          </w:p>
        </w:tc>
        <w:tc>
          <w:tcPr>
            <w:tcW w:w="2268" w:type="dxa"/>
          </w:tcPr>
          <w:p w14:paraId="0B39037A" w14:textId="77777777" w:rsidR="009118F5" w:rsidRPr="00A04A0C" w:rsidRDefault="009118F5" w:rsidP="009C3728">
            <w:pPr>
              <w:pStyle w:val="Prrafodelista"/>
              <w:ind w:left="0"/>
              <w:jc w:val="center"/>
              <w:rPr>
                <w:rFonts w:ascii="Arial Narrow" w:hAnsi="Arial Narrow" w:cs="Arial"/>
                <w:b/>
                <w:color w:val="000000"/>
                <w:sz w:val="22"/>
                <w:lang w:val="es-ES_tradnl"/>
              </w:rPr>
            </w:pPr>
            <w:r w:rsidRPr="00A04A0C">
              <w:rPr>
                <w:rFonts w:ascii="Arial Narrow" w:hAnsi="Arial Narrow" w:cs="Arial"/>
                <w:b/>
                <w:color w:val="000000"/>
                <w:sz w:val="22"/>
                <w:lang w:val="es-ES_tradnl"/>
              </w:rPr>
              <w:t>Limitantes</w:t>
            </w:r>
          </w:p>
        </w:tc>
        <w:tc>
          <w:tcPr>
            <w:tcW w:w="6347" w:type="dxa"/>
          </w:tcPr>
          <w:p w14:paraId="254722F2" w14:textId="77777777" w:rsidR="009118F5" w:rsidRPr="00A04A0C" w:rsidRDefault="009118F5" w:rsidP="009C3728">
            <w:pPr>
              <w:pStyle w:val="Prrafodelista"/>
              <w:ind w:left="0"/>
              <w:jc w:val="center"/>
              <w:rPr>
                <w:rFonts w:ascii="Arial Narrow" w:hAnsi="Arial Narrow" w:cs="Arial"/>
                <w:b/>
                <w:color w:val="000000"/>
                <w:sz w:val="22"/>
                <w:lang w:val="es-ES_tradnl"/>
              </w:rPr>
            </w:pPr>
            <w:r w:rsidRPr="00A04A0C">
              <w:rPr>
                <w:rFonts w:ascii="Arial Narrow" w:hAnsi="Arial Narrow" w:cs="Arial"/>
                <w:b/>
                <w:color w:val="000000"/>
                <w:sz w:val="22"/>
                <w:lang w:val="es-ES_tradnl"/>
              </w:rPr>
              <w:t>Descripción.</w:t>
            </w:r>
          </w:p>
        </w:tc>
      </w:tr>
      <w:tr w:rsidR="00A04A0C" w:rsidRPr="00A04A0C" w14:paraId="47DA2A82" w14:textId="77777777" w:rsidTr="002B73F4">
        <w:trPr>
          <w:trHeight w:val="854"/>
        </w:trPr>
        <w:tc>
          <w:tcPr>
            <w:tcW w:w="567" w:type="dxa"/>
          </w:tcPr>
          <w:p w14:paraId="69FD0E7B" w14:textId="77777777" w:rsidR="009118F5" w:rsidRPr="00A04A0C" w:rsidRDefault="009118F5" w:rsidP="009C3728">
            <w:pPr>
              <w:pStyle w:val="Prrafodelista"/>
              <w:ind w:left="0"/>
              <w:jc w:val="both"/>
              <w:rPr>
                <w:rFonts w:ascii="Arial Narrow" w:hAnsi="Arial Narrow" w:cs="Arial"/>
                <w:color w:val="000000"/>
                <w:sz w:val="22"/>
                <w:lang w:val="es-ES_tradnl"/>
              </w:rPr>
            </w:pPr>
            <w:r w:rsidRPr="00A04A0C">
              <w:rPr>
                <w:rFonts w:ascii="Arial Narrow" w:hAnsi="Arial Narrow" w:cs="Arial"/>
                <w:color w:val="000000"/>
                <w:sz w:val="22"/>
                <w:lang w:val="es-ES_tradnl"/>
              </w:rPr>
              <w:t>1</w:t>
            </w:r>
          </w:p>
        </w:tc>
        <w:tc>
          <w:tcPr>
            <w:tcW w:w="2268" w:type="dxa"/>
          </w:tcPr>
          <w:p w14:paraId="2C217D48" w14:textId="77777777" w:rsidR="009118F5" w:rsidRPr="00A04A0C" w:rsidRDefault="00244AEA" w:rsidP="009C3728">
            <w:pPr>
              <w:pStyle w:val="Prrafodelista"/>
              <w:ind w:left="0"/>
              <w:jc w:val="both"/>
              <w:rPr>
                <w:rFonts w:ascii="Arial Narrow" w:hAnsi="Arial Narrow" w:cs="Arial"/>
                <w:color w:val="000000"/>
                <w:sz w:val="22"/>
                <w:lang w:val="es-ES_tradnl"/>
              </w:rPr>
            </w:pPr>
            <w:r>
              <w:rPr>
                <w:rFonts w:ascii="Arial Narrow" w:hAnsi="Arial Narrow" w:cs="Arial"/>
                <w:color w:val="000000"/>
                <w:sz w:val="22"/>
                <w:lang w:val="es-ES_tradnl"/>
              </w:rPr>
              <w:t>Falta de fondos financieros para el manejo del área.</w:t>
            </w:r>
          </w:p>
        </w:tc>
        <w:tc>
          <w:tcPr>
            <w:tcW w:w="6347" w:type="dxa"/>
          </w:tcPr>
          <w:p w14:paraId="16B20E45" w14:textId="7EF5CC16" w:rsidR="003734B4" w:rsidRPr="00A04A0C" w:rsidRDefault="002B73F4" w:rsidP="009C3728">
            <w:pPr>
              <w:pStyle w:val="Prrafodelista"/>
              <w:ind w:left="0"/>
              <w:jc w:val="both"/>
              <w:rPr>
                <w:rFonts w:ascii="Arial Narrow" w:hAnsi="Arial Narrow" w:cs="Arial"/>
                <w:color w:val="000000"/>
                <w:sz w:val="22"/>
                <w:lang w:val="es-ES_tradnl"/>
              </w:rPr>
            </w:pPr>
            <w:r>
              <w:rPr>
                <w:rFonts w:ascii="Arial Narrow" w:hAnsi="Arial Narrow" w:cs="Arial"/>
                <w:color w:val="000000"/>
                <w:sz w:val="22"/>
                <w:lang w:val="es-ES_tradnl"/>
              </w:rPr>
              <w:t>Existen años en donde l</w:t>
            </w:r>
            <w:r w:rsidR="00244AEA">
              <w:rPr>
                <w:rFonts w:ascii="Arial Narrow" w:hAnsi="Arial Narrow" w:cs="Arial"/>
                <w:color w:val="000000"/>
                <w:sz w:val="22"/>
                <w:lang w:val="es-ES_tradnl"/>
              </w:rPr>
              <w:t xml:space="preserve">a Asociación </w:t>
            </w:r>
            <w:proofErr w:type="spellStart"/>
            <w:r w:rsidR="00244AEA">
              <w:rPr>
                <w:rFonts w:ascii="Arial Narrow" w:hAnsi="Arial Narrow" w:cs="Arial"/>
                <w:color w:val="000000"/>
                <w:sz w:val="22"/>
                <w:lang w:val="es-ES_tradnl"/>
              </w:rPr>
              <w:t>Awum</w:t>
            </w:r>
            <w:proofErr w:type="spellEnd"/>
            <w:r w:rsidR="00244AEA">
              <w:rPr>
                <w:rFonts w:ascii="Arial Narrow" w:hAnsi="Arial Narrow" w:cs="Arial"/>
                <w:color w:val="000000"/>
                <w:sz w:val="22"/>
                <w:lang w:val="es-ES_tradnl"/>
              </w:rPr>
              <w:t xml:space="preserve"> Te no cuenta con fondos suficientes para implementar acciones de conservación dentro del área para el mejoramiento del manejo.</w:t>
            </w:r>
          </w:p>
        </w:tc>
      </w:tr>
      <w:tr w:rsidR="002A423C" w:rsidRPr="00A04A0C" w14:paraId="5CF0B141" w14:textId="77777777" w:rsidTr="00D60007">
        <w:tc>
          <w:tcPr>
            <w:tcW w:w="567" w:type="dxa"/>
          </w:tcPr>
          <w:p w14:paraId="179D94F8" w14:textId="77777777" w:rsidR="002A423C" w:rsidRPr="00A04A0C" w:rsidRDefault="002A423C" w:rsidP="009C3728">
            <w:pPr>
              <w:pStyle w:val="Prrafodelista"/>
              <w:ind w:left="0"/>
              <w:jc w:val="both"/>
              <w:rPr>
                <w:rFonts w:ascii="Arial Narrow" w:hAnsi="Arial Narrow" w:cs="Arial"/>
                <w:color w:val="000000"/>
                <w:sz w:val="22"/>
                <w:lang w:val="es-ES_tradnl"/>
              </w:rPr>
            </w:pPr>
            <w:r>
              <w:rPr>
                <w:rFonts w:ascii="Arial Narrow" w:hAnsi="Arial Narrow" w:cs="Arial"/>
                <w:color w:val="000000"/>
                <w:sz w:val="22"/>
                <w:lang w:val="es-ES_tradnl"/>
              </w:rPr>
              <w:t>2</w:t>
            </w:r>
          </w:p>
        </w:tc>
        <w:tc>
          <w:tcPr>
            <w:tcW w:w="2268" w:type="dxa"/>
          </w:tcPr>
          <w:p w14:paraId="1368BC79" w14:textId="77777777" w:rsidR="002A423C" w:rsidRDefault="002A423C" w:rsidP="009C3728">
            <w:pPr>
              <w:pStyle w:val="Prrafodelista"/>
              <w:ind w:left="0"/>
              <w:jc w:val="both"/>
              <w:rPr>
                <w:rFonts w:ascii="Arial Narrow" w:hAnsi="Arial Narrow" w:cs="Arial"/>
                <w:color w:val="000000"/>
                <w:sz w:val="22"/>
                <w:lang w:val="es-ES_tradnl"/>
              </w:rPr>
            </w:pPr>
            <w:r>
              <w:rPr>
                <w:rFonts w:ascii="Arial Narrow" w:hAnsi="Arial Narrow" w:cs="Arial"/>
                <w:color w:val="000000"/>
                <w:sz w:val="22"/>
                <w:lang w:val="es-ES_tradnl"/>
              </w:rPr>
              <w:t xml:space="preserve">Asesoramiento técnico deficiente en el área </w:t>
            </w:r>
          </w:p>
        </w:tc>
        <w:tc>
          <w:tcPr>
            <w:tcW w:w="6347" w:type="dxa"/>
          </w:tcPr>
          <w:p w14:paraId="34132149" w14:textId="77777777" w:rsidR="002A423C" w:rsidRDefault="002A423C" w:rsidP="009C3728">
            <w:pPr>
              <w:pStyle w:val="Prrafodelista"/>
              <w:ind w:left="0"/>
              <w:jc w:val="both"/>
              <w:rPr>
                <w:rFonts w:ascii="Arial Narrow" w:hAnsi="Arial Narrow" w:cs="Arial"/>
                <w:color w:val="000000"/>
                <w:sz w:val="22"/>
                <w:lang w:val="es-ES_tradnl"/>
              </w:rPr>
            </w:pPr>
            <w:r>
              <w:rPr>
                <w:rFonts w:ascii="Arial Narrow" w:hAnsi="Arial Narrow" w:cs="Arial"/>
                <w:color w:val="000000"/>
                <w:sz w:val="22"/>
                <w:lang w:val="es-ES_tradnl"/>
              </w:rPr>
              <w:t>En la Asociación  Awum Té  no se cuenta con la  capacidad técnica para asesorar las actividades de manejo forestal dentro del área.</w:t>
            </w:r>
          </w:p>
        </w:tc>
      </w:tr>
      <w:tr w:rsidR="00A04A0C" w:rsidRPr="00A04A0C" w14:paraId="295CFBC7" w14:textId="77777777" w:rsidTr="00D60007">
        <w:tc>
          <w:tcPr>
            <w:tcW w:w="567" w:type="dxa"/>
          </w:tcPr>
          <w:p w14:paraId="18CCEC3F" w14:textId="77777777" w:rsidR="00A37EF0" w:rsidRPr="00A04A0C" w:rsidRDefault="002A423C" w:rsidP="009C3728">
            <w:pPr>
              <w:pStyle w:val="Prrafodelista"/>
              <w:ind w:left="0"/>
              <w:jc w:val="both"/>
              <w:rPr>
                <w:rFonts w:ascii="Arial Narrow" w:hAnsi="Arial Narrow" w:cs="Arial"/>
                <w:color w:val="000000"/>
                <w:sz w:val="22"/>
                <w:lang w:val="es-ES_tradnl"/>
              </w:rPr>
            </w:pPr>
            <w:r>
              <w:rPr>
                <w:rFonts w:ascii="Arial Narrow" w:hAnsi="Arial Narrow" w:cs="Arial"/>
                <w:color w:val="000000"/>
                <w:sz w:val="22"/>
                <w:lang w:val="es-ES_tradnl"/>
              </w:rPr>
              <w:t>3</w:t>
            </w:r>
          </w:p>
        </w:tc>
        <w:tc>
          <w:tcPr>
            <w:tcW w:w="2268" w:type="dxa"/>
          </w:tcPr>
          <w:p w14:paraId="088FFA5E" w14:textId="77777777" w:rsidR="00A37EF0" w:rsidRPr="00A04A0C" w:rsidRDefault="00590B72" w:rsidP="009C3728">
            <w:pPr>
              <w:pStyle w:val="Prrafodelista"/>
              <w:ind w:left="0"/>
              <w:jc w:val="both"/>
              <w:rPr>
                <w:rFonts w:ascii="Arial Narrow" w:hAnsi="Arial Narrow" w:cs="Arial"/>
                <w:color w:val="000000"/>
                <w:sz w:val="22"/>
                <w:lang w:val="es-ES_tradnl"/>
              </w:rPr>
            </w:pPr>
            <w:r>
              <w:rPr>
                <w:rFonts w:ascii="Arial Narrow" w:hAnsi="Arial Narrow" w:cs="Arial"/>
                <w:color w:val="000000"/>
                <w:sz w:val="22"/>
                <w:lang w:val="es-ES_tradnl"/>
              </w:rPr>
              <w:t>Migración de jóvenes de la comunidad de Yalambojoch</w:t>
            </w:r>
          </w:p>
        </w:tc>
        <w:tc>
          <w:tcPr>
            <w:tcW w:w="6347" w:type="dxa"/>
          </w:tcPr>
          <w:p w14:paraId="7744E6F3" w14:textId="3546C845" w:rsidR="00A562F0" w:rsidRPr="00A04A0C" w:rsidRDefault="00590B72" w:rsidP="002B73F4">
            <w:pPr>
              <w:tabs>
                <w:tab w:val="left" w:pos="-720"/>
                <w:tab w:val="left" w:pos="0"/>
              </w:tabs>
              <w:suppressAutoHyphens/>
              <w:jc w:val="both"/>
              <w:rPr>
                <w:rFonts w:ascii="Arial Narrow" w:hAnsi="Arial Narrow" w:cs="Arial"/>
                <w:color w:val="000000"/>
                <w:sz w:val="22"/>
                <w:lang w:val="es-ES_tradnl"/>
              </w:rPr>
            </w:pPr>
            <w:r>
              <w:rPr>
                <w:rFonts w:ascii="Arial Narrow" w:hAnsi="Arial Narrow" w:cs="Arial"/>
                <w:color w:val="000000"/>
                <w:sz w:val="22"/>
                <w:lang w:val="es-ES_tradnl"/>
              </w:rPr>
              <w:t>En los últimos años en la comunidad ha aumentado la migración de jóvenes, repercutiendo en la cantidad de mano de obra para las actividades de manejo dentro del área. Esto también limite la mano de obra calificada para ocupar puestos dentro de la asociación.</w:t>
            </w:r>
          </w:p>
        </w:tc>
      </w:tr>
      <w:tr w:rsidR="002B73F4" w:rsidRPr="00A04A0C" w14:paraId="0F4E9D2C" w14:textId="77777777" w:rsidTr="00D60007">
        <w:tc>
          <w:tcPr>
            <w:tcW w:w="567" w:type="dxa"/>
          </w:tcPr>
          <w:p w14:paraId="2399895B" w14:textId="02B68415" w:rsidR="002B73F4" w:rsidRDefault="002B73F4" w:rsidP="009C3728">
            <w:pPr>
              <w:pStyle w:val="Prrafodelista"/>
              <w:ind w:left="0"/>
              <w:jc w:val="both"/>
              <w:rPr>
                <w:rFonts w:ascii="Arial Narrow" w:hAnsi="Arial Narrow" w:cs="Arial"/>
                <w:color w:val="000000"/>
                <w:sz w:val="22"/>
                <w:lang w:val="es-ES_tradnl"/>
              </w:rPr>
            </w:pPr>
            <w:r>
              <w:rPr>
                <w:rFonts w:ascii="Arial Narrow" w:hAnsi="Arial Narrow" w:cs="Arial"/>
                <w:color w:val="000000"/>
                <w:sz w:val="22"/>
                <w:lang w:val="es-ES_tradnl"/>
              </w:rPr>
              <w:t>4.</w:t>
            </w:r>
          </w:p>
        </w:tc>
        <w:tc>
          <w:tcPr>
            <w:tcW w:w="2268" w:type="dxa"/>
          </w:tcPr>
          <w:p w14:paraId="543730F7" w14:textId="08666D7F" w:rsidR="002B73F4" w:rsidRDefault="002B73F4" w:rsidP="009C3728">
            <w:pPr>
              <w:pStyle w:val="Prrafodelista"/>
              <w:ind w:left="0"/>
              <w:jc w:val="both"/>
              <w:rPr>
                <w:rFonts w:ascii="Arial Narrow" w:hAnsi="Arial Narrow" w:cs="Arial"/>
                <w:color w:val="000000"/>
                <w:sz w:val="22"/>
                <w:lang w:val="es-ES_tradnl"/>
              </w:rPr>
            </w:pPr>
            <w:r>
              <w:rPr>
                <w:rFonts w:ascii="Arial Narrow" w:hAnsi="Arial Narrow" w:cs="Arial"/>
                <w:color w:val="000000"/>
                <w:sz w:val="22"/>
                <w:lang w:val="es-ES_tradnl"/>
              </w:rPr>
              <w:t>Distancia del área hacia la cabecera departamental</w:t>
            </w:r>
          </w:p>
        </w:tc>
        <w:tc>
          <w:tcPr>
            <w:tcW w:w="6347" w:type="dxa"/>
          </w:tcPr>
          <w:p w14:paraId="645E4374" w14:textId="66CFBCF2" w:rsidR="002B73F4" w:rsidRDefault="002B73F4" w:rsidP="002B73F4">
            <w:pPr>
              <w:tabs>
                <w:tab w:val="left" w:pos="-720"/>
                <w:tab w:val="left" w:pos="0"/>
              </w:tabs>
              <w:suppressAutoHyphens/>
              <w:jc w:val="both"/>
              <w:rPr>
                <w:rFonts w:ascii="Arial Narrow" w:hAnsi="Arial Narrow" w:cs="Arial"/>
                <w:color w:val="000000"/>
                <w:sz w:val="22"/>
                <w:lang w:val="es-ES_tradnl"/>
              </w:rPr>
            </w:pPr>
            <w:r>
              <w:rPr>
                <w:rFonts w:ascii="Arial Narrow" w:hAnsi="Arial Narrow" w:cs="Arial"/>
                <w:color w:val="000000"/>
                <w:sz w:val="22"/>
                <w:lang w:val="es-ES_tradnl"/>
              </w:rPr>
              <w:t>Lo retirado que se encuentra el área desde la cabecera departamental, hace que muchas instituciones no hagan presencia en el área.</w:t>
            </w:r>
          </w:p>
        </w:tc>
      </w:tr>
      <w:tr w:rsidR="002A423C" w:rsidRPr="00A04A0C" w14:paraId="4EC6AC01" w14:textId="77777777" w:rsidTr="00D60007">
        <w:tc>
          <w:tcPr>
            <w:tcW w:w="567" w:type="dxa"/>
          </w:tcPr>
          <w:p w14:paraId="6F33D2BD" w14:textId="3469F8D4" w:rsidR="002A423C" w:rsidRPr="002B73F4" w:rsidRDefault="002B73F4" w:rsidP="009C3728">
            <w:pPr>
              <w:pStyle w:val="Prrafodelista"/>
              <w:ind w:left="0"/>
              <w:jc w:val="both"/>
              <w:rPr>
                <w:rFonts w:ascii="Arial Narrow" w:hAnsi="Arial Narrow" w:cs="Arial"/>
                <w:color w:val="000000"/>
                <w:sz w:val="22"/>
                <w:lang w:val="es-ES_tradnl"/>
              </w:rPr>
            </w:pPr>
            <w:r w:rsidRPr="002B73F4">
              <w:rPr>
                <w:rFonts w:ascii="Arial Narrow" w:hAnsi="Arial Narrow" w:cs="Arial"/>
                <w:color w:val="000000"/>
                <w:sz w:val="22"/>
                <w:lang w:val="es-ES_tradnl"/>
              </w:rPr>
              <w:t>5</w:t>
            </w:r>
          </w:p>
        </w:tc>
        <w:tc>
          <w:tcPr>
            <w:tcW w:w="2268" w:type="dxa"/>
          </w:tcPr>
          <w:p w14:paraId="57E360F7" w14:textId="77777777" w:rsidR="002A423C" w:rsidRPr="002B73F4" w:rsidRDefault="002A423C" w:rsidP="00FD3AA2">
            <w:pPr>
              <w:pStyle w:val="Prrafodelista"/>
              <w:ind w:left="0"/>
              <w:jc w:val="both"/>
              <w:rPr>
                <w:rFonts w:ascii="Arial Narrow" w:hAnsi="Arial Narrow"/>
                <w:sz w:val="24"/>
                <w:lang w:val="es-ES_tradnl"/>
              </w:rPr>
            </w:pPr>
            <w:r w:rsidRPr="002B73F4">
              <w:rPr>
                <w:rFonts w:ascii="Arial Narrow" w:hAnsi="Arial Narrow"/>
                <w:sz w:val="24"/>
                <w:lang w:val="es-ES_tradnl"/>
              </w:rPr>
              <w:t xml:space="preserve">Falta de divulgación de </w:t>
            </w:r>
            <w:r w:rsidRPr="002B73F4">
              <w:rPr>
                <w:rFonts w:ascii="Arial Narrow" w:hAnsi="Arial Narrow"/>
                <w:sz w:val="24"/>
                <w:lang w:val="es-ES_tradnl"/>
              </w:rPr>
              <w:lastRenderedPageBreak/>
              <w:t>la importancia del área para el Municipio y la Región.</w:t>
            </w:r>
          </w:p>
        </w:tc>
        <w:tc>
          <w:tcPr>
            <w:tcW w:w="6347" w:type="dxa"/>
          </w:tcPr>
          <w:p w14:paraId="62437DE8" w14:textId="2585B120" w:rsidR="002A423C" w:rsidRPr="00081098" w:rsidRDefault="002A423C" w:rsidP="00FD3AA2">
            <w:pPr>
              <w:pStyle w:val="Prrafodelista"/>
              <w:ind w:left="0"/>
              <w:jc w:val="both"/>
              <w:rPr>
                <w:rFonts w:ascii="Arial Narrow" w:hAnsi="Arial Narrow"/>
                <w:sz w:val="24"/>
                <w:lang w:val="es-ES_tradnl"/>
              </w:rPr>
            </w:pPr>
            <w:r w:rsidRPr="00081098">
              <w:rPr>
                <w:rFonts w:ascii="Arial Narrow" w:hAnsi="Arial Narrow"/>
                <w:sz w:val="24"/>
                <w:lang w:val="es-ES_tradnl"/>
              </w:rPr>
              <w:lastRenderedPageBreak/>
              <w:t xml:space="preserve">Los comunitarios con influencia al área carecen de conocimientos de </w:t>
            </w:r>
            <w:r w:rsidRPr="00081098">
              <w:rPr>
                <w:rFonts w:ascii="Arial Narrow" w:hAnsi="Arial Narrow"/>
                <w:sz w:val="24"/>
                <w:lang w:val="es-ES_tradnl"/>
              </w:rPr>
              <w:lastRenderedPageBreak/>
              <w:t xml:space="preserve">la importancia de los recursos de flora y fauna del </w:t>
            </w:r>
            <w:r w:rsidR="002B73F4" w:rsidRPr="00081098">
              <w:rPr>
                <w:rFonts w:ascii="Arial Narrow" w:hAnsi="Arial Narrow"/>
                <w:sz w:val="24"/>
                <w:lang w:val="es-ES_tradnl"/>
              </w:rPr>
              <w:t>área esto</w:t>
            </w:r>
            <w:r w:rsidRPr="00081098">
              <w:rPr>
                <w:rFonts w:ascii="Arial Narrow" w:hAnsi="Arial Narrow"/>
                <w:sz w:val="24"/>
                <w:lang w:val="es-ES_tradnl"/>
              </w:rPr>
              <w:t xml:space="preserve"> dificulta a la protección del Parque Regional.</w:t>
            </w:r>
          </w:p>
          <w:p w14:paraId="5242265D" w14:textId="77777777" w:rsidR="002A423C" w:rsidRPr="00081098" w:rsidRDefault="002A423C" w:rsidP="00FD3AA2">
            <w:pPr>
              <w:pStyle w:val="Prrafodelista"/>
              <w:ind w:left="0"/>
              <w:jc w:val="both"/>
              <w:rPr>
                <w:rFonts w:ascii="Arial Narrow" w:hAnsi="Arial Narrow"/>
                <w:sz w:val="24"/>
                <w:lang w:val="es-ES_tradnl"/>
              </w:rPr>
            </w:pPr>
          </w:p>
        </w:tc>
      </w:tr>
      <w:tr w:rsidR="00081098" w:rsidRPr="00A04A0C" w14:paraId="265C4CB1" w14:textId="77777777" w:rsidTr="00D60007">
        <w:tc>
          <w:tcPr>
            <w:tcW w:w="567" w:type="dxa"/>
          </w:tcPr>
          <w:p w14:paraId="36C1839F" w14:textId="00FE10F5" w:rsidR="00081098" w:rsidRPr="002B73F4" w:rsidRDefault="002B73F4" w:rsidP="009C3728">
            <w:pPr>
              <w:pStyle w:val="Prrafodelista"/>
              <w:ind w:left="0"/>
              <w:jc w:val="both"/>
              <w:rPr>
                <w:rFonts w:ascii="Arial Narrow" w:hAnsi="Arial Narrow" w:cs="Arial"/>
                <w:color w:val="000000"/>
                <w:sz w:val="22"/>
                <w:lang w:val="es-ES_tradnl"/>
              </w:rPr>
            </w:pPr>
            <w:r w:rsidRPr="002B73F4">
              <w:rPr>
                <w:rFonts w:ascii="Arial Narrow" w:hAnsi="Arial Narrow" w:cs="Arial"/>
                <w:color w:val="000000"/>
                <w:sz w:val="22"/>
                <w:lang w:val="es-ES_tradnl"/>
              </w:rPr>
              <w:lastRenderedPageBreak/>
              <w:t>6</w:t>
            </w:r>
          </w:p>
        </w:tc>
        <w:tc>
          <w:tcPr>
            <w:tcW w:w="2268" w:type="dxa"/>
          </w:tcPr>
          <w:p w14:paraId="38E33BC3" w14:textId="77777777" w:rsidR="00081098" w:rsidRPr="002B73F4" w:rsidRDefault="00081098" w:rsidP="00081098">
            <w:pPr>
              <w:pStyle w:val="Prrafodelista"/>
              <w:ind w:left="0"/>
              <w:jc w:val="both"/>
              <w:rPr>
                <w:rFonts w:ascii="Arial Narrow" w:hAnsi="Arial Narrow"/>
                <w:sz w:val="24"/>
                <w:lang w:val="es-ES_tradnl"/>
              </w:rPr>
            </w:pPr>
            <w:r w:rsidRPr="002B73F4">
              <w:rPr>
                <w:rFonts w:ascii="Arial Narrow" w:hAnsi="Arial Narrow"/>
                <w:sz w:val="24"/>
                <w:lang w:val="es-ES_tradnl"/>
              </w:rPr>
              <w:t xml:space="preserve">No existe vigilantes o guarda recursos en el área </w:t>
            </w:r>
            <w:r w:rsidRPr="002B73F4">
              <w:rPr>
                <w:rFonts w:ascii="Arial Narrow" w:hAnsi="Arial Narrow"/>
                <w:sz w:val="24"/>
                <w:lang w:val="es-ES_tradnl"/>
              </w:rPr>
              <w:tab/>
            </w:r>
          </w:p>
        </w:tc>
        <w:tc>
          <w:tcPr>
            <w:tcW w:w="6347" w:type="dxa"/>
          </w:tcPr>
          <w:p w14:paraId="007868E2" w14:textId="1405A96E" w:rsidR="00081098" w:rsidRPr="002A423C" w:rsidRDefault="00081098" w:rsidP="00FD3AA2">
            <w:pPr>
              <w:pStyle w:val="Prrafodelista"/>
              <w:ind w:left="0"/>
              <w:jc w:val="both"/>
              <w:rPr>
                <w:rFonts w:ascii="Arial Narrow" w:hAnsi="Arial Narrow"/>
                <w:sz w:val="24"/>
                <w:highlight w:val="yellow"/>
                <w:lang w:val="es-ES_tradnl"/>
              </w:rPr>
            </w:pPr>
            <w:r w:rsidRPr="00081098">
              <w:rPr>
                <w:rFonts w:ascii="Arial Narrow" w:hAnsi="Arial Narrow"/>
                <w:sz w:val="24"/>
                <w:lang w:val="es-ES_tradnl"/>
              </w:rPr>
              <w:t xml:space="preserve">A la fecha se </w:t>
            </w:r>
            <w:r w:rsidR="00AD298C">
              <w:rPr>
                <w:rFonts w:ascii="Arial Narrow" w:hAnsi="Arial Narrow"/>
                <w:sz w:val="24"/>
                <w:lang w:val="es-ES_tradnl"/>
              </w:rPr>
              <w:t>h</w:t>
            </w:r>
            <w:r w:rsidRPr="00081098">
              <w:rPr>
                <w:rFonts w:ascii="Arial Narrow" w:hAnsi="Arial Narrow"/>
                <w:sz w:val="24"/>
                <w:lang w:val="es-ES_tradnl"/>
              </w:rPr>
              <w:t xml:space="preserve">a intentado proteger el área la cual es una labor que se dificulta mucho </w:t>
            </w:r>
            <w:r w:rsidR="00AD298C" w:rsidRPr="00081098">
              <w:rPr>
                <w:rFonts w:ascii="Arial Narrow" w:hAnsi="Arial Narrow"/>
                <w:sz w:val="24"/>
                <w:lang w:val="es-ES_tradnl"/>
              </w:rPr>
              <w:t>debido que</w:t>
            </w:r>
            <w:r w:rsidRPr="00081098">
              <w:rPr>
                <w:rFonts w:ascii="Arial Narrow" w:hAnsi="Arial Narrow"/>
                <w:sz w:val="24"/>
                <w:lang w:val="es-ES_tradnl"/>
              </w:rPr>
              <w:t xml:space="preserve"> no se cuenta alguna persona designada para su vigilancia debido a falta de presupuesto, por lo que es necesario la contratación de </w:t>
            </w:r>
            <w:proofErr w:type="spellStart"/>
            <w:r w:rsidRPr="00081098">
              <w:rPr>
                <w:rFonts w:ascii="Arial Narrow" w:hAnsi="Arial Narrow"/>
                <w:sz w:val="24"/>
                <w:lang w:val="es-ES_tradnl"/>
              </w:rPr>
              <w:t>guarda</w:t>
            </w:r>
            <w:r w:rsidR="002B73F4">
              <w:rPr>
                <w:rFonts w:ascii="Arial Narrow" w:hAnsi="Arial Narrow"/>
                <w:sz w:val="24"/>
                <w:lang w:val="es-ES_tradnl"/>
              </w:rPr>
              <w:t>r</w:t>
            </w:r>
            <w:r w:rsidRPr="00081098">
              <w:rPr>
                <w:rFonts w:ascii="Arial Narrow" w:hAnsi="Arial Narrow"/>
                <w:sz w:val="24"/>
                <w:lang w:val="es-ES_tradnl"/>
              </w:rPr>
              <w:t>recursos</w:t>
            </w:r>
            <w:proofErr w:type="spellEnd"/>
            <w:r w:rsidRPr="00081098">
              <w:rPr>
                <w:rFonts w:ascii="Arial Narrow" w:hAnsi="Arial Narrow"/>
                <w:sz w:val="24"/>
                <w:lang w:val="es-ES_tradnl"/>
              </w:rPr>
              <w:t>.</w:t>
            </w:r>
          </w:p>
        </w:tc>
      </w:tr>
    </w:tbl>
    <w:p w14:paraId="3DF6EAAF" w14:textId="77777777" w:rsidR="00D60007" w:rsidRPr="00AD298C" w:rsidRDefault="00D60007" w:rsidP="00AD298C">
      <w:pPr>
        <w:jc w:val="both"/>
        <w:rPr>
          <w:rFonts w:ascii="Arial Narrow" w:hAnsi="Arial Narrow" w:cs="Arial"/>
          <w:b/>
          <w:color w:val="000000"/>
          <w:sz w:val="24"/>
          <w:lang w:val="es-ES_tradnl"/>
        </w:rPr>
      </w:pPr>
    </w:p>
    <w:p w14:paraId="4AB112C7" w14:textId="77777777" w:rsidR="002B73F4" w:rsidRPr="002B73F4" w:rsidRDefault="002B73F4" w:rsidP="002B73F4">
      <w:pPr>
        <w:pStyle w:val="Prrafodelista"/>
        <w:ind w:left="705"/>
        <w:jc w:val="both"/>
        <w:rPr>
          <w:rFonts w:ascii="Arial Narrow" w:hAnsi="Arial Narrow"/>
          <w:color w:val="000000"/>
          <w:sz w:val="24"/>
          <w:lang w:val="es-ES_tradnl"/>
        </w:rPr>
      </w:pPr>
    </w:p>
    <w:p w14:paraId="44960C62" w14:textId="3841ADB0" w:rsidR="009C3728" w:rsidRPr="00A04A0C" w:rsidRDefault="009C3728" w:rsidP="009C3728">
      <w:pPr>
        <w:pStyle w:val="Prrafodelista"/>
        <w:numPr>
          <w:ilvl w:val="1"/>
          <w:numId w:val="1"/>
        </w:numPr>
        <w:jc w:val="both"/>
        <w:rPr>
          <w:rFonts w:ascii="Arial Narrow" w:hAnsi="Arial Narrow"/>
          <w:color w:val="000000"/>
          <w:sz w:val="24"/>
          <w:lang w:val="es-ES_tradnl"/>
        </w:rPr>
      </w:pPr>
      <w:r w:rsidRPr="00A04A0C">
        <w:rPr>
          <w:rFonts w:ascii="Arial Narrow" w:hAnsi="Arial Narrow"/>
          <w:b/>
          <w:color w:val="000000"/>
          <w:sz w:val="24"/>
          <w:lang w:val="es-ES_tradnl"/>
        </w:rPr>
        <w:t>Evaluación del POA anterior</w:t>
      </w:r>
    </w:p>
    <w:p w14:paraId="4B65F4CD" w14:textId="77777777" w:rsidR="009C3728" w:rsidRPr="00A04A0C" w:rsidRDefault="009C3728" w:rsidP="009C3728">
      <w:pPr>
        <w:ind w:left="645"/>
        <w:jc w:val="both"/>
        <w:rPr>
          <w:rFonts w:ascii="Arial Narrow" w:hAnsi="Arial Narrow"/>
          <w:color w:val="000000"/>
          <w:sz w:val="24"/>
          <w:lang w:val="es-ES_tradnl"/>
        </w:rPr>
      </w:pPr>
    </w:p>
    <w:p w14:paraId="216D3737" w14:textId="595D6AEE" w:rsidR="009C3728" w:rsidRPr="00A04A0C" w:rsidRDefault="00590B72" w:rsidP="00E579F2">
      <w:pPr>
        <w:ind w:left="645"/>
        <w:jc w:val="both"/>
        <w:rPr>
          <w:rFonts w:ascii="Bookman Old Style" w:hAnsi="Bookman Old Style" w:cs="Arial"/>
          <w:b/>
          <w:color w:val="000000"/>
          <w:sz w:val="24"/>
          <w:lang w:val="es-ES_tradnl"/>
        </w:rPr>
      </w:pPr>
      <w:r>
        <w:rPr>
          <w:rFonts w:ascii="Arial Narrow" w:hAnsi="Arial Narrow"/>
          <w:color w:val="000000"/>
          <w:sz w:val="24"/>
          <w:lang w:val="es-ES_tradnl"/>
        </w:rPr>
        <w:t xml:space="preserve">Para el Plan Operativo Anual </w:t>
      </w:r>
      <w:r w:rsidR="00DD4D14">
        <w:rPr>
          <w:rFonts w:ascii="Arial Narrow" w:hAnsi="Arial Narrow"/>
          <w:color w:val="000000"/>
          <w:sz w:val="24"/>
          <w:lang w:val="es-ES_tradnl"/>
        </w:rPr>
        <w:t>20</w:t>
      </w:r>
      <w:r w:rsidR="002B73F4">
        <w:rPr>
          <w:rFonts w:ascii="Arial Narrow" w:hAnsi="Arial Narrow"/>
          <w:color w:val="000000"/>
          <w:sz w:val="24"/>
          <w:lang w:val="es-ES_tradnl"/>
        </w:rPr>
        <w:t>20 únicamente se ha realizado la ejecución de medio término, misma que presenta una ejecución baja como consecuencia del estado de calamidad que atraviesa el país por COVID-2019. Se espera que al finalizar el año se pueda cumplir con la mayor parte de las actividades.</w:t>
      </w:r>
    </w:p>
    <w:sectPr w:rsidR="009C3728" w:rsidRPr="00A04A0C" w:rsidSect="00776618">
      <w:footerReference w:type="default" r:id="rId9"/>
      <w:pgSz w:w="12240" w:h="15840" w:code="1"/>
      <w:pgMar w:top="1418" w:right="1701" w:bottom="1418" w:left="170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09C859" w14:textId="77777777" w:rsidR="00C72BF2" w:rsidRDefault="00C72BF2" w:rsidP="00916FC3">
      <w:r>
        <w:separator/>
      </w:r>
    </w:p>
  </w:endnote>
  <w:endnote w:type="continuationSeparator" w:id="0">
    <w:p w14:paraId="4437263E" w14:textId="77777777" w:rsidR="00C72BF2" w:rsidRDefault="00C72BF2" w:rsidP="00916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ABF98" w14:textId="77777777" w:rsidR="000406A4" w:rsidRDefault="000406A4">
    <w:pPr>
      <w:pStyle w:val="Piedepgina"/>
      <w:jc w:val="center"/>
    </w:pPr>
    <w:r>
      <w:fldChar w:fldCharType="begin"/>
    </w:r>
    <w:r>
      <w:instrText xml:space="preserve"> PAGE   \* MERGEFORMAT </w:instrText>
    </w:r>
    <w:r>
      <w:fldChar w:fldCharType="separate"/>
    </w:r>
    <w:r w:rsidR="00D60007">
      <w:rPr>
        <w:noProof/>
      </w:rPr>
      <w:t>5</w:t>
    </w:r>
    <w:r>
      <w:fldChar w:fldCharType="end"/>
    </w:r>
  </w:p>
  <w:p w14:paraId="32451811" w14:textId="77777777" w:rsidR="000406A4" w:rsidRDefault="000406A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F27C8F" w14:textId="77777777" w:rsidR="00C72BF2" w:rsidRDefault="00C72BF2" w:rsidP="00916FC3">
      <w:r>
        <w:separator/>
      </w:r>
    </w:p>
  </w:footnote>
  <w:footnote w:type="continuationSeparator" w:id="0">
    <w:p w14:paraId="266F7F3D" w14:textId="77777777" w:rsidR="00C72BF2" w:rsidRDefault="00C72BF2" w:rsidP="00916F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E"/>
    <w:multiLevelType w:val="singleLevel"/>
    <w:tmpl w:val="0000000E"/>
    <w:name w:val="WW8Num14"/>
    <w:lvl w:ilvl="0">
      <w:start w:val="1"/>
      <w:numFmt w:val="bullet"/>
      <w:lvlText w:val=""/>
      <w:lvlJc w:val="left"/>
      <w:pPr>
        <w:tabs>
          <w:tab w:val="num" w:pos="720"/>
        </w:tabs>
        <w:ind w:left="720" w:hanging="360"/>
      </w:pPr>
      <w:rPr>
        <w:rFonts w:ascii="Wingdings" w:hAnsi="Wingdings"/>
      </w:rPr>
    </w:lvl>
  </w:abstractNum>
  <w:abstractNum w:abstractNumId="1" w15:restartNumberingAfterBreak="0">
    <w:nsid w:val="0B0E3D10"/>
    <w:multiLevelType w:val="hybridMultilevel"/>
    <w:tmpl w:val="87AA162E"/>
    <w:lvl w:ilvl="0" w:tplc="100A000D">
      <w:start w:val="1"/>
      <w:numFmt w:val="bullet"/>
      <w:lvlText w:val=""/>
      <w:lvlJc w:val="left"/>
      <w:pPr>
        <w:tabs>
          <w:tab w:val="num" w:pos="360"/>
        </w:tabs>
        <w:ind w:left="340" w:hanging="34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9148FB"/>
    <w:multiLevelType w:val="multilevel"/>
    <w:tmpl w:val="16CE5F22"/>
    <w:lvl w:ilvl="0">
      <w:start w:val="2"/>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26D02BC"/>
    <w:multiLevelType w:val="hybridMultilevel"/>
    <w:tmpl w:val="13D4EC3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13097F95"/>
    <w:multiLevelType w:val="hybridMultilevel"/>
    <w:tmpl w:val="7A78B480"/>
    <w:lvl w:ilvl="0" w:tplc="100A001B">
      <w:start w:val="1"/>
      <w:numFmt w:val="lowerRoman"/>
      <w:lvlText w:val="%1."/>
      <w:lvlJc w:val="right"/>
      <w:pPr>
        <w:ind w:left="1440" w:hanging="360"/>
      </w:pPr>
    </w:lvl>
    <w:lvl w:ilvl="1" w:tplc="100A0019" w:tentative="1">
      <w:start w:val="1"/>
      <w:numFmt w:val="lowerLetter"/>
      <w:lvlText w:val="%2."/>
      <w:lvlJc w:val="left"/>
      <w:pPr>
        <w:ind w:left="2160" w:hanging="360"/>
      </w:pPr>
    </w:lvl>
    <w:lvl w:ilvl="2" w:tplc="100A001B" w:tentative="1">
      <w:start w:val="1"/>
      <w:numFmt w:val="lowerRoman"/>
      <w:lvlText w:val="%3."/>
      <w:lvlJc w:val="right"/>
      <w:pPr>
        <w:ind w:left="2880" w:hanging="180"/>
      </w:pPr>
    </w:lvl>
    <w:lvl w:ilvl="3" w:tplc="100A000F" w:tentative="1">
      <w:start w:val="1"/>
      <w:numFmt w:val="decimal"/>
      <w:lvlText w:val="%4."/>
      <w:lvlJc w:val="left"/>
      <w:pPr>
        <w:ind w:left="3600" w:hanging="360"/>
      </w:pPr>
    </w:lvl>
    <w:lvl w:ilvl="4" w:tplc="100A0019" w:tentative="1">
      <w:start w:val="1"/>
      <w:numFmt w:val="lowerLetter"/>
      <w:lvlText w:val="%5."/>
      <w:lvlJc w:val="left"/>
      <w:pPr>
        <w:ind w:left="4320" w:hanging="360"/>
      </w:pPr>
    </w:lvl>
    <w:lvl w:ilvl="5" w:tplc="100A001B" w:tentative="1">
      <w:start w:val="1"/>
      <w:numFmt w:val="lowerRoman"/>
      <w:lvlText w:val="%6."/>
      <w:lvlJc w:val="right"/>
      <w:pPr>
        <w:ind w:left="5040" w:hanging="180"/>
      </w:pPr>
    </w:lvl>
    <w:lvl w:ilvl="6" w:tplc="100A000F" w:tentative="1">
      <w:start w:val="1"/>
      <w:numFmt w:val="decimal"/>
      <w:lvlText w:val="%7."/>
      <w:lvlJc w:val="left"/>
      <w:pPr>
        <w:ind w:left="5760" w:hanging="360"/>
      </w:pPr>
    </w:lvl>
    <w:lvl w:ilvl="7" w:tplc="100A0019" w:tentative="1">
      <w:start w:val="1"/>
      <w:numFmt w:val="lowerLetter"/>
      <w:lvlText w:val="%8."/>
      <w:lvlJc w:val="left"/>
      <w:pPr>
        <w:ind w:left="6480" w:hanging="360"/>
      </w:pPr>
    </w:lvl>
    <w:lvl w:ilvl="8" w:tplc="100A001B" w:tentative="1">
      <w:start w:val="1"/>
      <w:numFmt w:val="lowerRoman"/>
      <w:lvlText w:val="%9."/>
      <w:lvlJc w:val="right"/>
      <w:pPr>
        <w:ind w:left="7200" w:hanging="180"/>
      </w:pPr>
    </w:lvl>
  </w:abstractNum>
  <w:abstractNum w:abstractNumId="5" w15:restartNumberingAfterBreak="0">
    <w:nsid w:val="394F4511"/>
    <w:multiLevelType w:val="multilevel"/>
    <w:tmpl w:val="B6C40644"/>
    <w:lvl w:ilvl="0">
      <w:start w:val="2"/>
      <w:numFmt w:val="decimal"/>
      <w:lvlText w:val="%1"/>
      <w:lvlJc w:val="left"/>
      <w:pPr>
        <w:tabs>
          <w:tab w:val="num" w:pos="705"/>
        </w:tabs>
        <w:ind w:left="705" w:hanging="705"/>
      </w:pPr>
      <w:rPr>
        <w:rFonts w:hint="default"/>
        <w:b w:val="0"/>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6" w15:restartNumberingAfterBreak="0">
    <w:nsid w:val="41953B28"/>
    <w:multiLevelType w:val="hybridMultilevel"/>
    <w:tmpl w:val="49F22B30"/>
    <w:lvl w:ilvl="0" w:tplc="100A000B">
      <w:start w:val="1"/>
      <w:numFmt w:val="bullet"/>
      <w:lvlText w:val=""/>
      <w:lvlJc w:val="left"/>
      <w:pPr>
        <w:ind w:left="795" w:hanging="360"/>
      </w:pPr>
      <w:rPr>
        <w:rFonts w:ascii="Wingdings" w:hAnsi="Wingdings" w:hint="default"/>
      </w:rPr>
    </w:lvl>
    <w:lvl w:ilvl="1" w:tplc="100A0003" w:tentative="1">
      <w:start w:val="1"/>
      <w:numFmt w:val="bullet"/>
      <w:lvlText w:val="o"/>
      <w:lvlJc w:val="left"/>
      <w:pPr>
        <w:ind w:left="1515" w:hanging="360"/>
      </w:pPr>
      <w:rPr>
        <w:rFonts w:ascii="Courier New" w:hAnsi="Courier New" w:cs="Courier New" w:hint="default"/>
      </w:rPr>
    </w:lvl>
    <w:lvl w:ilvl="2" w:tplc="100A0005" w:tentative="1">
      <w:start w:val="1"/>
      <w:numFmt w:val="bullet"/>
      <w:lvlText w:val=""/>
      <w:lvlJc w:val="left"/>
      <w:pPr>
        <w:ind w:left="2235" w:hanging="360"/>
      </w:pPr>
      <w:rPr>
        <w:rFonts w:ascii="Wingdings" w:hAnsi="Wingdings" w:hint="default"/>
      </w:rPr>
    </w:lvl>
    <w:lvl w:ilvl="3" w:tplc="100A0001" w:tentative="1">
      <w:start w:val="1"/>
      <w:numFmt w:val="bullet"/>
      <w:lvlText w:val=""/>
      <w:lvlJc w:val="left"/>
      <w:pPr>
        <w:ind w:left="2955" w:hanging="360"/>
      </w:pPr>
      <w:rPr>
        <w:rFonts w:ascii="Symbol" w:hAnsi="Symbol" w:hint="default"/>
      </w:rPr>
    </w:lvl>
    <w:lvl w:ilvl="4" w:tplc="100A0003" w:tentative="1">
      <w:start w:val="1"/>
      <w:numFmt w:val="bullet"/>
      <w:lvlText w:val="o"/>
      <w:lvlJc w:val="left"/>
      <w:pPr>
        <w:ind w:left="3675" w:hanging="360"/>
      </w:pPr>
      <w:rPr>
        <w:rFonts w:ascii="Courier New" w:hAnsi="Courier New" w:cs="Courier New" w:hint="default"/>
      </w:rPr>
    </w:lvl>
    <w:lvl w:ilvl="5" w:tplc="100A0005" w:tentative="1">
      <w:start w:val="1"/>
      <w:numFmt w:val="bullet"/>
      <w:lvlText w:val=""/>
      <w:lvlJc w:val="left"/>
      <w:pPr>
        <w:ind w:left="4395" w:hanging="360"/>
      </w:pPr>
      <w:rPr>
        <w:rFonts w:ascii="Wingdings" w:hAnsi="Wingdings" w:hint="default"/>
      </w:rPr>
    </w:lvl>
    <w:lvl w:ilvl="6" w:tplc="100A0001" w:tentative="1">
      <w:start w:val="1"/>
      <w:numFmt w:val="bullet"/>
      <w:lvlText w:val=""/>
      <w:lvlJc w:val="left"/>
      <w:pPr>
        <w:ind w:left="5115" w:hanging="360"/>
      </w:pPr>
      <w:rPr>
        <w:rFonts w:ascii="Symbol" w:hAnsi="Symbol" w:hint="default"/>
      </w:rPr>
    </w:lvl>
    <w:lvl w:ilvl="7" w:tplc="100A0003" w:tentative="1">
      <w:start w:val="1"/>
      <w:numFmt w:val="bullet"/>
      <w:lvlText w:val="o"/>
      <w:lvlJc w:val="left"/>
      <w:pPr>
        <w:ind w:left="5835" w:hanging="360"/>
      </w:pPr>
      <w:rPr>
        <w:rFonts w:ascii="Courier New" w:hAnsi="Courier New" w:cs="Courier New" w:hint="default"/>
      </w:rPr>
    </w:lvl>
    <w:lvl w:ilvl="8" w:tplc="100A0005" w:tentative="1">
      <w:start w:val="1"/>
      <w:numFmt w:val="bullet"/>
      <w:lvlText w:val=""/>
      <w:lvlJc w:val="left"/>
      <w:pPr>
        <w:ind w:left="6555" w:hanging="360"/>
      </w:pPr>
      <w:rPr>
        <w:rFonts w:ascii="Wingdings" w:hAnsi="Wingdings" w:hint="default"/>
      </w:rPr>
    </w:lvl>
  </w:abstractNum>
  <w:abstractNum w:abstractNumId="7" w15:restartNumberingAfterBreak="0">
    <w:nsid w:val="432F3721"/>
    <w:multiLevelType w:val="hybridMultilevel"/>
    <w:tmpl w:val="6AB63940"/>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51B25474"/>
    <w:multiLevelType w:val="hybridMultilevel"/>
    <w:tmpl w:val="42F05CE4"/>
    <w:lvl w:ilvl="0" w:tplc="100A0001">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9" w15:restartNumberingAfterBreak="0">
    <w:nsid w:val="553E7F89"/>
    <w:multiLevelType w:val="hybridMultilevel"/>
    <w:tmpl w:val="19C059E8"/>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0" w15:restartNumberingAfterBreak="0">
    <w:nsid w:val="752449F4"/>
    <w:multiLevelType w:val="hybridMultilevel"/>
    <w:tmpl w:val="CC8CAAAE"/>
    <w:lvl w:ilvl="0" w:tplc="100A0001">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abstractNum w:abstractNumId="11" w15:restartNumberingAfterBreak="0">
    <w:nsid w:val="7CFE73DD"/>
    <w:multiLevelType w:val="hybridMultilevel"/>
    <w:tmpl w:val="5AA4AAC4"/>
    <w:lvl w:ilvl="0" w:tplc="100A0001">
      <w:start w:val="1"/>
      <w:numFmt w:val="bullet"/>
      <w:lvlText w:val=""/>
      <w:lvlJc w:val="left"/>
      <w:pPr>
        <w:ind w:left="2160" w:hanging="360"/>
      </w:pPr>
      <w:rPr>
        <w:rFonts w:ascii="Symbol" w:hAnsi="Symbol" w:hint="default"/>
      </w:rPr>
    </w:lvl>
    <w:lvl w:ilvl="1" w:tplc="100A0003" w:tentative="1">
      <w:start w:val="1"/>
      <w:numFmt w:val="bullet"/>
      <w:lvlText w:val="o"/>
      <w:lvlJc w:val="left"/>
      <w:pPr>
        <w:ind w:left="2880" w:hanging="360"/>
      </w:pPr>
      <w:rPr>
        <w:rFonts w:ascii="Courier New" w:hAnsi="Courier New" w:cs="Courier New" w:hint="default"/>
      </w:rPr>
    </w:lvl>
    <w:lvl w:ilvl="2" w:tplc="100A0005" w:tentative="1">
      <w:start w:val="1"/>
      <w:numFmt w:val="bullet"/>
      <w:lvlText w:val=""/>
      <w:lvlJc w:val="left"/>
      <w:pPr>
        <w:ind w:left="3600" w:hanging="360"/>
      </w:pPr>
      <w:rPr>
        <w:rFonts w:ascii="Wingdings" w:hAnsi="Wingdings" w:hint="default"/>
      </w:rPr>
    </w:lvl>
    <w:lvl w:ilvl="3" w:tplc="100A0001" w:tentative="1">
      <w:start w:val="1"/>
      <w:numFmt w:val="bullet"/>
      <w:lvlText w:val=""/>
      <w:lvlJc w:val="left"/>
      <w:pPr>
        <w:ind w:left="4320" w:hanging="360"/>
      </w:pPr>
      <w:rPr>
        <w:rFonts w:ascii="Symbol" w:hAnsi="Symbol" w:hint="default"/>
      </w:rPr>
    </w:lvl>
    <w:lvl w:ilvl="4" w:tplc="100A0003" w:tentative="1">
      <w:start w:val="1"/>
      <w:numFmt w:val="bullet"/>
      <w:lvlText w:val="o"/>
      <w:lvlJc w:val="left"/>
      <w:pPr>
        <w:ind w:left="5040" w:hanging="360"/>
      </w:pPr>
      <w:rPr>
        <w:rFonts w:ascii="Courier New" w:hAnsi="Courier New" w:cs="Courier New" w:hint="default"/>
      </w:rPr>
    </w:lvl>
    <w:lvl w:ilvl="5" w:tplc="100A0005" w:tentative="1">
      <w:start w:val="1"/>
      <w:numFmt w:val="bullet"/>
      <w:lvlText w:val=""/>
      <w:lvlJc w:val="left"/>
      <w:pPr>
        <w:ind w:left="5760" w:hanging="360"/>
      </w:pPr>
      <w:rPr>
        <w:rFonts w:ascii="Wingdings" w:hAnsi="Wingdings" w:hint="default"/>
      </w:rPr>
    </w:lvl>
    <w:lvl w:ilvl="6" w:tplc="100A0001" w:tentative="1">
      <w:start w:val="1"/>
      <w:numFmt w:val="bullet"/>
      <w:lvlText w:val=""/>
      <w:lvlJc w:val="left"/>
      <w:pPr>
        <w:ind w:left="6480" w:hanging="360"/>
      </w:pPr>
      <w:rPr>
        <w:rFonts w:ascii="Symbol" w:hAnsi="Symbol" w:hint="default"/>
      </w:rPr>
    </w:lvl>
    <w:lvl w:ilvl="7" w:tplc="100A0003" w:tentative="1">
      <w:start w:val="1"/>
      <w:numFmt w:val="bullet"/>
      <w:lvlText w:val="o"/>
      <w:lvlJc w:val="left"/>
      <w:pPr>
        <w:ind w:left="7200" w:hanging="360"/>
      </w:pPr>
      <w:rPr>
        <w:rFonts w:ascii="Courier New" w:hAnsi="Courier New" w:cs="Courier New" w:hint="default"/>
      </w:rPr>
    </w:lvl>
    <w:lvl w:ilvl="8" w:tplc="100A0005" w:tentative="1">
      <w:start w:val="1"/>
      <w:numFmt w:val="bullet"/>
      <w:lvlText w:val=""/>
      <w:lvlJc w:val="left"/>
      <w:pPr>
        <w:ind w:left="7920" w:hanging="360"/>
      </w:pPr>
      <w:rPr>
        <w:rFonts w:ascii="Wingdings" w:hAnsi="Wingdings" w:hint="default"/>
      </w:rPr>
    </w:lvl>
  </w:abstractNum>
  <w:num w:numId="1">
    <w:abstractNumId w:val="5"/>
  </w:num>
  <w:num w:numId="2">
    <w:abstractNumId w:val="4"/>
  </w:num>
  <w:num w:numId="3">
    <w:abstractNumId w:val="11"/>
  </w:num>
  <w:num w:numId="4">
    <w:abstractNumId w:val="8"/>
  </w:num>
  <w:num w:numId="5">
    <w:abstractNumId w:val="10"/>
  </w:num>
  <w:num w:numId="6">
    <w:abstractNumId w:val="3"/>
  </w:num>
  <w:num w:numId="7">
    <w:abstractNumId w:val="6"/>
  </w:num>
  <w:num w:numId="8">
    <w:abstractNumId w:val="0"/>
  </w:num>
  <w:num w:numId="9">
    <w:abstractNumId w:val="2"/>
  </w:num>
  <w:num w:numId="10">
    <w:abstractNumId w:val="1"/>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0798"/>
    <w:rsid w:val="000070E1"/>
    <w:rsid w:val="00012E77"/>
    <w:rsid w:val="000406A4"/>
    <w:rsid w:val="000561B4"/>
    <w:rsid w:val="00064E3C"/>
    <w:rsid w:val="0006773E"/>
    <w:rsid w:val="00081098"/>
    <w:rsid w:val="0009362B"/>
    <w:rsid w:val="000A2FB9"/>
    <w:rsid w:val="000A4861"/>
    <w:rsid w:val="000B3DE0"/>
    <w:rsid w:val="000E0B6A"/>
    <w:rsid w:val="000E1186"/>
    <w:rsid w:val="000F25E8"/>
    <w:rsid w:val="00132A28"/>
    <w:rsid w:val="001475AE"/>
    <w:rsid w:val="00162FDE"/>
    <w:rsid w:val="00173D58"/>
    <w:rsid w:val="001802A0"/>
    <w:rsid w:val="001A4FC3"/>
    <w:rsid w:val="001B36C7"/>
    <w:rsid w:val="001B515A"/>
    <w:rsid w:val="001E5196"/>
    <w:rsid w:val="00200E1D"/>
    <w:rsid w:val="00210573"/>
    <w:rsid w:val="00223C5C"/>
    <w:rsid w:val="00226595"/>
    <w:rsid w:val="00240DCA"/>
    <w:rsid w:val="00241DF7"/>
    <w:rsid w:val="00244AEA"/>
    <w:rsid w:val="00246737"/>
    <w:rsid w:val="00247821"/>
    <w:rsid w:val="00260636"/>
    <w:rsid w:val="0026220D"/>
    <w:rsid w:val="00263032"/>
    <w:rsid w:val="00297027"/>
    <w:rsid w:val="002A423C"/>
    <w:rsid w:val="002B73F4"/>
    <w:rsid w:val="002F3A2D"/>
    <w:rsid w:val="003029A7"/>
    <w:rsid w:val="003118AD"/>
    <w:rsid w:val="00327812"/>
    <w:rsid w:val="0034443D"/>
    <w:rsid w:val="003563FB"/>
    <w:rsid w:val="00360A6F"/>
    <w:rsid w:val="00361F68"/>
    <w:rsid w:val="0036396A"/>
    <w:rsid w:val="003652C7"/>
    <w:rsid w:val="00372636"/>
    <w:rsid w:val="0037272B"/>
    <w:rsid w:val="003734B4"/>
    <w:rsid w:val="00374EA3"/>
    <w:rsid w:val="00380926"/>
    <w:rsid w:val="00382367"/>
    <w:rsid w:val="003873C6"/>
    <w:rsid w:val="003C0DC8"/>
    <w:rsid w:val="003E3A4E"/>
    <w:rsid w:val="003E5CD2"/>
    <w:rsid w:val="003E63CD"/>
    <w:rsid w:val="003E7E96"/>
    <w:rsid w:val="00404D52"/>
    <w:rsid w:val="0041714F"/>
    <w:rsid w:val="00420D4D"/>
    <w:rsid w:val="004215ED"/>
    <w:rsid w:val="004222D5"/>
    <w:rsid w:val="00442B97"/>
    <w:rsid w:val="004765F8"/>
    <w:rsid w:val="00477D84"/>
    <w:rsid w:val="00492CA7"/>
    <w:rsid w:val="004B0BED"/>
    <w:rsid w:val="004C78DA"/>
    <w:rsid w:val="004E098F"/>
    <w:rsid w:val="004E593A"/>
    <w:rsid w:val="0051302F"/>
    <w:rsid w:val="00520C04"/>
    <w:rsid w:val="0052218D"/>
    <w:rsid w:val="00535121"/>
    <w:rsid w:val="00537558"/>
    <w:rsid w:val="0056187B"/>
    <w:rsid w:val="00582E3B"/>
    <w:rsid w:val="00590B72"/>
    <w:rsid w:val="005A6D04"/>
    <w:rsid w:val="005B7757"/>
    <w:rsid w:val="005C2521"/>
    <w:rsid w:val="005E27EA"/>
    <w:rsid w:val="005E5BCB"/>
    <w:rsid w:val="005F182D"/>
    <w:rsid w:val="006007F5"/>
    <w:rsid w:val="006118C2"/>
    <w:rsid w:val="00636FCD"/>
    <w:rsid w:val="0065296A"/>
    <w:rsid w:val="00682AE9"/>
    <w:rsid w:val="006A447E"/>
    <w:rsid w:val="006B1AEC"/>
    <w:rsid w:val="006B62B7"/>
    <w:rsid w:val="006C0DCE"/>
    <w:rsid w:val="006D1CBC"/>
    <w:rsid w:val="006D2464"/>
    <w:rsid w:val="00713209"/>
    <w:rsid w:val="00716FB3"/>
    <w:rsid w:val="0073500A"/>
    <w:rsid w:val="0073733B"/>
    <w:rsid w:val="00764AAA"/>
    <w:rsid w:val="00776618"/>
    <w:rsid w:val="007A74BB"/>
    <w:rsid w:val="007B1367"/>
    <w:rsid w:val="007E2F00"/>
    <w:rsid w:val="00882A93"/>
    <w:rsid w:val="008E601D"/>
    <w:rsid w:val="008F2D7F"/>
    <w:rsid w:val="008F2F61"/>
    <w:rsid w:val="008F5A54"/>
    <w:rsid w:val="009118F5"/>
    <w:rsid w:val="00916FC3"/>
    <w:rsid w:val="00921C91"/>
    <w:rsid w:val="009329EA"/>
    <w:rsid w:val="009344EC"/>
    <w:rsid w:val="00950F62"/>
    <w:rsid w:val="00957CF7"/>
    <w:rsid w:val="00960BEF"/>
    <w:rsid w:val="00961401"/>
    <w:rsid w:val="00977102"/>
    <w:rsid w:val="0098408D"/>
    <w:rsid w:val="0098636D"/>
    <w:rsid w:val="009A0F1A"/>
    <w:rsid w:val="009A3BCF"/>
    <w:rsid w:val="009A497F"/>
    <w:rsid w:val="009A59DD"/>
    <w:rsid w:val="009B0A1B"/>
    <w:rsid w:val="009C3728"/>
    <w:rsid w:val="009C3CBA"/>
    <w:rsid w:val="009E75A9"/>
    <w:rsid w:val="00A0098D"/>
    <w:rsid w:val="00A04A0C"/>
    <w:rsid w:val="00A07954"/>
    <w:rsid w:val="00A07B1D"/>
    <w:rsid w:val="00A10948"/>
    <w:rsid w:val="00A37EF0"/>
    <w:rsid w:val="00A562F0"/>
    <w:rsid w:val="00A743DB"/>
    <w:rsid w:val="00A90B91"/>
    <w:rsid w:val="00AA24A0"/>
    <w:rsid w:val="00AB3B0E"/>
    <w:rsid w:val="00AD298C"/>
    <w:rsid w:val="00AD3A21"/>
    <w:rsid w:val="00AF6C71"/>
    <w:rsid w:val="00B11D11"/>
    <w:rsid w:val="00B202E4"/>
    <w:rsid w:val="00B333E0"/>
    <w:rsid w:val="00B45DA3"/>
    <w:rsid w:val="00B81112"/>
    <w:rsid w:val="00B85BB0"/>
    <w:rsid w:val="00B96B73"/>
    <w:rsid w:val="00BA2504"/>
    <w:rsid w:val="00BC3FCA"/>
    <w:rsid w:val="00BD0A4D"/>
    <w:rsid w:val="00BF542B"/>
    <w:rsid w:val="00C02EB0"/>
    <w:rsid w:val="00C30002"/>
    <w:rsid w:val="00C31CFD"/>
    <w:rsid w:val="00C353FB"/>
    <w:rsid w:val="00C72BF2"/>
    <w:rsid w:val="00CE549E"/>
    <w:rsid w:val="00CF256D"/>
    <w:rsid w:val="00D2169B"/>
    <w:rsid w:val="00D3469E"/>
    <w:rsid w:val="00D40CDE"/>
    <w:rsid w:val="00D426CB"/>
    <w:rsid w:val="00D50798"/>
    <w:rsid w:val="00D535B2"/>
    <w:rsid w:val="00D60007"/>
    <w:rsid w:val="00D903F4"/>
    <w:rsid w:val="00DB583D"/>
    <w:rsid w:val="00DC2238"/>
    <w:rsid w:val="00DC61A1"/>
    <w:rsid w:val="00DD4D14"/>
    <w:rsid w:val="00DE7416"/>
    <w:rsid w:val="00DF13F4"/>
    <w:rsid w:val="00E41137"/>
    <w:rsid w:val="00E55CB0"/>
    <w:rsid w:val="00E579F2"/>
    <w:rsid w:val="00E67B93"/>
    <w:rsid w:val="00E71479"/>
    <w:rsid w:val="00EA6828"/>
    <w:rsid w:val="00EC5701"/>
    <w:rsid w:val="00EC745D"/>
    <w:rsid w:val="00EE3DE2"/>
    <w:rsid w:val="00EE4AD2"/>
    <w:rsid w:val="00EE4C7C"/>
    <w:rsid w:val="00F25FEB"/>
    <w:rsid w:val="00F34FFD"/>
    <w:rsid w:val="00F54954"/>
    <w:rsid w:val="00F7527D"/>
    <w:rsid w:val="00F82262"/>
    <w:rsid w:val="00FD3E73"/>
    <w:rsid w:val="00FE1E4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07E7DF"/>
  <w15:docId w15:val="{F028B63E-7AC9-4287-ACD4-DF4215771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798"/>
    <w:rPr>
      <w:rFonts w:ascii="Times New Roman" w:eastAsia="Times New Roman" w:hAnsi="Times New Roman"/>
      <w:lang w:val="es-ES" w:eastAsia="es-ES"/>
    </w:rPr>
  </w:style>
  <w:style w:type="paragraph" w:styleId="Ttulo1">
    <w:name w:val="heading 1"/>
    <w:basedOn w:val="Normal"/>
    <w:next w:val="Normal"/>
    <w:link w:val="Ttulo1Car"/>
    <w:qFormat/>
    <w:rsid w:val="00D50798"/>
    <w:pPr>
      <w:keepNext/>
      <w:tabs>
        <w:tab w:val="center" w:pos="4680"/>
      </w:tabs>
      <w:jc w:val="both"/>
      <w:outlineLvl w:val="0"/>
    </w:pPr>
    <w:rPr>
      <w:rFonts w:ascii="Arial" w:hAnsi="Arial"/>
      <w:b/>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D50798"/>
    <w:rPr>
      <w:rFonts w:ascii="Arial" w:eastAsia="Times New Roman" w:hAnsi="Arial" w:cs="Times New Roman"/>
      <w:b/>
      <w:sz w:val="20"/>
      <w:szCs w:val="20"/>
      <w:lang w:val="es-ES_tradnl" w:eastAsia="es-ES"/>
    </w:rPr>
  </w:style>
  <w:style w:type="paragraph" w:styleId="Prrafodelista">
    <w:name w:val="List Paragraph"/>
    <w:basedOn w:val="Normal"/>
    <w:qFormat/>
    <w:rsid w:val="004C78DA"/>
    <w:pPr>
      <w:ind w:left="720"/>
      <w:contextualSpacing/>
    </w:pPr>
  </w:style>
  <w:style w:type="paragraph" w:styleId="Encabezado">
    <w:name w:val="header"/>
    <w:basedOn w:val="Normal"/>
    <w:link w:val="EncabezadoCar"/>
    <w:uiPriority w:val="99"/>
    <w:unhideWhenUsed/>
    <w:rsid w:val="00916FC3"/>
    <w:pPr>
      <w:tabs>
        <w:tab w:val="center" w:pos="4419"/>
        <w:tab w:val="right" w:pos="8838"/>
      </w:tabs>
    </w:pPr>
  </w:style>
  <w:style w:type="character" w:customStyle="1" w:styleId="EncabezadoCar">
    <w:name w:val="Encabezado Car"/>
    <w:link w:val="Encabezado"/>
    <w:uiPriority w:val="99"/>
    <w:rsid w:val="00916FC3"/>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916FC3"/>
    <w:pPr>
      <w:tabs>
        <w:tab w:val="center" w:pos="4419"/>
        <w:tab w:val="right" w:pos="8838"/>
      </w:tabs>
    </w:pPr>
  </w:style>
  <w:style w:type="character" w:customStyle="1" w:styleId="PiedepginaCar">
    <w:name w:val="Pie de página Car"/>
    <w:link w:val="Piedepgina"/>
    <w:uiPriority w:val="99"/>
    <w:rsid w:val="00916FC3"/>
    <w:rPr>
      <w:rFonts w:ascii="Times New Roman" w:eastAsia="Times New Roman" w:hAnsi="Times New Roman" w:cs="Times New Roman"/>
      <w:sz w:val="20"/>
      <w:szCs w:val="20"/>
      <w:lang w:val="es-ES" w:eastAsia="es-ES"/>
    </w:rPr>
  </w:style>
  <w:style w:type="table" w:styleId="Tablaconcuadrcula">
    <w:name w:val="Table Grid"/>
    <w:basedOn w:val="Tablanormal"/>
    <w:uiPriority w:val="59"/>
    <w:rsid w:val="009118F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odeglobo">
    <w:name w:val="Balloon Text"/>
    <w:basedOn w:val="Normal"/>
    <w:link w:val="TextodegloboCar"/>
    <w:uiPriority w:val="99"/>
    <w:semiHidden/>
    <w:unhideWhenUsed/>
    <w:rsid w:val="0098636D"/>
    <w:rPr>
      <w:rFonts w:ascii="Tahoma" w:hAnsi="Tahoma" w:cs="Tahoma"/>
      <w:sz w:val="16"/>
      <w:szCs w:val="16"/>
    </w:rPr>
  </w:style>
  <w:style w:type="character" w:customStyle="1" w:styleId="TextodegloboCar">
    <w:name w:val="Texto de globo Car"/>
    <w:link w:val="Textodeglobo"/>
    <w:uiPriority w:val="99"/>
    <w:semiHidden/>
    <w:rsid w:val="0098636D"/>
    <w:rPr>
      <w:rFonts w:ascii="Tahoma" w:eastAsia="Times New Roman" w:hAnsi="Tahoma" w:cs="Tahoma"/>
      <w:sz w:val="16"/>
      <w:szCs w:val="16"/>
      <w:lang w:val="es-ES" w:eastAsia="es-ES"/>
    </w:rPr>
  </w:style>
  <w:style w:type="paragraph" w:styleId="Ttulo">
    <w:name w:val="Title"/>
    <w:basedOn w:val="Normal"/>
    <w:link w:val="TtuloCar"/>
    <w:qFormat/>
    <w:rsid w:val="005E27EA"/>
    <w:pPr>
      <w:tabs>
        <w:tab w:val="center" w:pos="4680"/>
      </w:tabs>
      <w:jc w:val="center"/>
    </w:pPr>
    <w:rPr>
      <w:rFonts w:ascii="Arial" w:hAnsi="Arial"/>
      <w:b/>
      <w:sz w:val="32"/>
      <w:lang w:val="es-ES_tradnl"/>
    </w:rPr>
  </w:style>
  <w:style w:type="character" w:customStyle="1" w:styleId="TtuloCar">
    <w:name w:val="Título Car"/>
    <w:link w:val="Ttulo"/>
    <w:rsid w:val="005E27EA"/>
    <w:rPr>
      <w:rFonts w:ascii="Arial" w:eastAsia="Times New Roman" w:hAnsi="Arial" w:cs="Times New Roman"/>
      <w:b/>
      <w:sz w:val="32"/>
      <w:szCs w:val="20"/>
      <w:lang w:val="es-ES_tradnl" w:eastAsia="es-ES"/>
    </w:rPr>
  </w:style>
  <w:style w:type="paragraph" w:styleId="Textoindependiente3">
    <w:name w:val="Body Text 3"/>
    <w:basedOn w:val="Normal"/>
    <w:link w:val="Textoindependiente3Car"/>
    <w:semiHidden/>
    <w:rsid w:val="005E27EA"/>
    <w:pPr>
      <w:jc w:val="both"/>
    </w:pPr>
    <w:rPr>
      <w:rFonts w:ascii="Arial" w:hAnsi="Arial"/>
      <w:sz w:val="24"/>
      <w:lang w:val="es-ES_tradnl"/>
    </w:rPr>
  </w:style>
  <w:style w:type="character" w:customStyle="1" w:styleId="Textoindependiente3Car">
    <w:name w:val="Texto independiente 3 Car"/>
    <w:link w:val="Textoindependiente3"/>
    <w:semiHidden/>
    <w:rsid w:val="005E27EA"/>
    <w:rPr>
      <w:rFonts w:ascii="Arial" w:eastAsia="Times New Roman" w:hAnsi="Arial" w:cs="Times New Roman"/>
      <w:sz w:val="24"/>
      <w:szCs w:val="20"/>
      <w:lang w:val="es-ES_tradnl" w:eastAsia="es-ES"/>
    </w:rPr>
  </w:style>
  <w:style w:type="character" w:styleId="Hipervnculovisitado">
    <w:name w:val="FollowedHyperlink"/>
    <w:rsid w:val="00A562F0"/>
    <w:rPr>
      <w:color w:val="auto"/>
    </w:rPr>
  </w:style>
  <w:style w:type="paragraph" w:styleId="Sinespaciado">
    <w:name w:val="No Spacing"/>
    <w:uiPriority w:val="1"/>
    <w:qFormat/>
    <w:rsid w:val="003563FB"/>
    <w:rPr>
      <w:sz w:val="22"/>
      <w:szCs w:val="22"/>
      <w:lang w:val="es-G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4130243">
      <w:bodyDiv w:val="1"/>
      <w:marLeft w:val="0"/>
      <w:marRight w:val="0"/>
      <w:marTop w:val="0"/>
      <w:marBottom w:val="0"/>
      <w:divBdr>
        <w:top w:val="none" w:sz="0" w:space="0" w:color="auto"/>
        <w:left w:val="none" w:sz="0" w:space="0" w:color="auto"/>
        <w:bottom w:val="none" w:sz="0" w:space="0" w:color="auto"/>
        <w:right w:val="none" w:sz="0" w:space="0" w:color="auto"/>
      </w:divBdr>
    </w:div>
    <w:div w:id="969017907">
      <w:bodyDiv w:val="1"/>
      <w:marLeft w:val="0"/>
      <w:marRight w:val="0"/>
      <w:marTop w:val="0"/>
      <w:marBottom w:val="0"/>
      <w:divBdr>
        <w:top w:val="none" w:sz="0" w:space="0" w:color="auto"/>
        <w:left w:val="none" w:sz="0" w:space="0" w:color="auto"/>
        <w:bottom w:val="none" w:sz="0" w:space="0" w:color="auto"/>
        <w:right w:val="none" w:sz="0" w:space="0" w:color="auto"/>
      </w:divBdr>
    </w:div>
    <w:div w:id="1102844990">
      <w:bodyDiv w:val="1"/>
      <w:marLeft w:val="0"/>
      <w:marRight w:val="0"/>
      <w:marTop w:val="0"/>
      <w:marBottom w:val="0"/>
      <w:divBdr>
        <w:top w:val="none" w:sz="0" w:space="0" w:color="auto"/>
        <w:left w:val="none" w:sz="0" w:space="0" w:color="auto"/>
        <w:bottom w:val="none" w:sz="0" w:space="0" w:color="auto"/>
        <w:right w:val="none" w:sz="0" w:space="0" w:color="auto"/>
      </w:divBdr>
    </w:div>
    <w:div w:id="123204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5</Pages>
  <Words>1360</Words>
  <Characters>7486</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Samy Palacios</dc:creator>
  <cp:lastModifiedBy>Kfw02</cp:lastModifiedBy>
  <cp:revision>7</cp:revision>
  <cp:lastPrinted>2018-03-01T16:08:00Z</cp:lastPrinted>
  <dcterms:created xsi:type="dcterms:W3CDTF">2018-08-29T04:12:00Z</dcterms:created>
  <dcterms:modified xsi:type="dcterms:W3CDTF">2020-07-17T15:56:00Z</dcterms:modified>
</cp:coreProperties>
</file>