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9D" w:rsidRDefault="0063609D">
      <w:pPr>
        <w:rPr>
          <w:rFonts w:ascii="Arial Narrow" w:hAnsi="Arial Narrow"/>
          <w:sz w:val="24"/>
          <w:szCs w:val="24"/>
        </w:rPr>
      </w:pPr>
    </w:p>
    <w:p w:rsidR="00CE09B9" w:rsidRDefault="00CE09B9">
      <w:pPr>
        <w:rPr>
          <w:rFonts w:ascii="Arial Narrow" w:hAnsi="Arial Narrow"/>
          <w:sz w:val="24"/>
          <w:szCs w:val="24"/>
        </w:rPr>
      </w:pPr>
    </w:p>
    <w:p w:rsidR="00CE09B9" w:rsidRPr="008A6E26" w:rsidRDefault="00CE09B9">
      <w:pPr>
        <w:rPr>
          <w:rFonts w:ascii="Arial Narrow" w:hAnsi="Arial Narrow"/>
          <w:sz w:val="24"/>
          <w:szCs w:val="24"/>
        </w:rPr>
      </w:pPr>
    </w:p>
    <w:p w:rsidR="00122CEF" w:rsidRPr="008A6E26" w:rsidRDefault="00122CEF" w:rsidP="00122CEF">
      <w:pPr>
        <w:pStyle w:val="Ttulo"/>
        <w:rPr>
          <w:rFonts w:ascii="Arial Narrow" w:hAnsi="Arial Narrow" w:cs="Arial"/>
          <w:szCs w:val="24"/>
        </w:rPr>
      </w:pPr>
      <w:r w:rsidRPr="008A6E26">
        <w:rPr>
          <w:rFonts w:ascii="Arial Narrow" w:hAnsi="Arial Narrow" w:cs="Arial"/>
          <w:szCs w:val="24"/>
        </w:rPr>
        <w:t>CONSEJO NACIONAL DE AREAS PROTEGIDAS</w:t>
      </w:r>
    </w:p>
    <w:p w:rsidR="00122CEF" w:rsidRPr="008A6E26" w:rsidRDefault="00122CEF" w:rsidP="00122CEF">
      <w:pPr>
        <w:pStyle w:val="Ttulo"/>
        <w:rPr>
          <w:rFonts w:ascii="Arial Narrow" w:hAnsi="Arial Narrow" w:cs="Arial"/>
          <w:szCs w:val="24"/>
          <w:u w:val="single"/>
        </w:rPr>
      </w:pPr>
      <w:r w:rsidRPr="008A6E26">
        <w:rPr>
          <w:rFonts w:ascii="Arial Narrow" w:hAnsi="Arial Narrow" w:cs="Arial"/>
          <w:szCs w:val="24"/>
          <w:u w:val="single"/>
        </w:rPr>
        <w:t>SISTEMA GUATEMALTECO DE AREAS PROTEGIDAS</w:t>
      </w:r>
    </w:p>
    <w:p w:rsidR="00575A76" w:rsidRDefault="00122CEF" w:rsidP="00575A76">
      <w:pPr>
        <w:pStyle w:val="Ttulo"/>
        <w:rPr>
          <w:rFonts w:ascii="Arial Narrow" w:hAnsi="Arial Narrow" w:cs="Arial"/>
          <w:szCs w:val="24"/>
        </w:rPr>
      </w:pPr>
      <w:r w:rsidRPr="008A6E26">
        <w:rPr>
          <w:rFonts w:ascii="Arial Narrow" w:hAnsi="Arial Narrow" w:cs="Arial"/>
          <w:szCs w:val="24"/>
        </w:rPr>
        <w:t>-SIGAP-</w:t>
      </w:r>
    </w:p>
    <w:p w:rsidR="00F67CFC" w:rsidRPr="008A6E26" w:rsidRDefault="00F67CFC" w:rsidP="00575A76">
      <w:pPr>
        <w:pStyle w:val="Ttulo"/>
        <w:rPr>
          <w:rFonts w:ascii="Arial Narrow" w:hAnsi="Arial Narrow" w:cs="Arial"/>
          <w:szCs w:val="24"/>
        </w:rPr>
      </w:pPr>
    </w:p>
    <w:p w:rsidR="002571B6" w:rsidRPr="008A6E26" w:rsidRDefault="002571B6" w:rsidP="00B4664C">
      <w:pPr>
        <w:pStyle w:val="Ttulo"/>
        <w:rPr>
          <w:rFonts w:ascii="Arial Narrow" w:hAnsi="Arial Narrow"/>
          <w:sz w:val="24"/>
          <w:szCs w:val="24"/>
        </w:rPr>
      </w:pPr>
    </w:p>
    <w:p w:rsidR="00B4664C" w:rsidRDefault="00B4664C" w:rsidP="002571B6">
      <w:pPr>
        <w:pStyle w:val="Ttulo"/>
        <w:tabs>
          <w:tab w:val="clear" w:pos="4680"/>
          <w:tab w:val="left" w:pos="5834"/>
        </w:tabs>
        <w:rPr>
          <w:rFonts w:ascii="Arial Narrow" w:hAnsi="Arial Narrow"/>
          <w:sz w:val="44"/>
          <w:szCs w:val="24"/>
        </w:rPr>
      </w:pPr>
    </w:p>
    <w:p w:rsidR="002571B6" w:rsidRDefault="002571B6" w:rsidP="002571B6">
      <w:pPr>
        <w:pStyle w:val="Ttulo"/>
        <w:tabs>
          <w:tab w:val="clear" w:pos="4680"/>
          <w:tab w:val="left" w:pos="5834"/>
        </w:tabs>
        <w:rPr>
          <w:rFonts w:ascii="Arial Narrow" w:hAnsi="Arial Narrow"/>
          <w:sz w:val="24"/>
          <w:szCs w:val="24"/>
        </w:rPr>
      </w:pPr>
    </w:p>
    <w:p w:rsidR="00575A76" w:rsidRPr="008A6E26" w:rsidRDefault="00CF6590" w:rsidP="002571B6">
      <w:pPr>
        <w:pStyle w:val="Ttulo"/>
        <w:tabs>
          <w:tab w:val="clear" w:pos="4680"/>
          <w:tab w:val="left" w:pos="5834"/>
        </w:tabs>
        <w:rPr>
          <w:rFonts w:ascii="Arial Narrow" w:hAnsi="Arial Narrow"/>
          <w:sz w:val="24"/>
          <w:szCs w:val="24"/>
        </w:rPr>
      </w:pPr>
      <w:r w:rsidRPr="00CF6590">
        <w:rPr>
          <w:rFonts w:ascii="Arial Narrow" w:hAnsi="Arial Narrow"/>
          <w:noProof/>
          <w:sz w:val="24"/>
          <w:szCs w:val="24"/>
          <w:lang w:val="en-US" w:eastAsia="en-US"/>
        </w:rPr>
        <w:drawing>
          <wp:inline distT="0" distB="0" distL="0" distR="0">
            <wp:extent cx="5612130" cy="4210795"/>
            <wp:effectExtent l="0" t="0" r="0" b="0"/>
            <wp:docPr id="3" name="Imagen 3" descr="C:\Users\ezra_\OneDrive\Escritorio\POA 2019_EL RECUERDO\POA EL RECUERDO 2019\FOTOGRAFIAS\IMG_20180731_13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zra_\OneDrive\Escritorio\POA 2019_EL RECUERDO\POA EL RECUERDO 2019\FOTOGRAFIAS\IMG_20180731_132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B6" w:rsidRDefault="002571B6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B4664C" w:rsidRDefault="00B4664C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CE09B9" w:rsidRPr="008A6E26" w:rsidRDefault="00CE09B9" w:rsidP="00CE09B9">
      <w:pPr>
        <w:pStyle w:val="Ttulo"/>
        <w:tabs>
          <w:tab w:val="clear" w:pos="4680"/>
          <w:tab w:val="left" w:pos="5834"/>
        </w:tabs>
        <w:rPr>
          <w:rFonts w:ascii="Arial Narrow" w:hAnsi="Arial Narrow"/>
          <w:sz w:val="44"/>
          <w:szCs w:val="24"/>
        </w:rPr>
      </w:pPr>
      <w:r w:rsidRPr="008A6E26">
        <w:rPr>
          <w:rFonts w:ascii="Arial Narrow" w:hAnsi="Arial Narrow"/>
          <w:sz w:val="44"/>
          <w:szCs w:val="24"/>
        </w:rPr>
        <w:t>PLAN OPERATIVO ANUAL</w:t>
      </w:r>
      <w:r>
        <w:rPr>
          <w:rFonts w:ascii="Arial Narrow" w:hAnsi="Arial Narrow"/>
          <w:sz w:val="44"/>
          <w:szCs w:val="24"/>
        </w:rPr>
        <w:t xml:space="preserve"> 2019</w:t>
      </w:r>
    </w:p>
    <w:p w:rsidR="00CE09B9" w:rsidRPr="008A6E26" w:rsidRDefault="00CE09B9" w:rsidP="00CE09B9">
      <w:pPr>
        <w:pStyle w:val="Ttulo"/>
        <w:tabs>
          <w:tab w:val="clear" w:pos="4680"/>
          <w:tab w:val="left" w:pos="5834"/>
        </w:tabs>
        <w:rPr>
          <w:rFonts w:ascii="Arial Narrow" w:hAnsi="Arial Narrow"/>
          <w:sz w:val="44"/>
          <w:szCs w:val="24"/>
        </w:rPr>
      </w:pPr>
      <w:r w:rsidRPr="008A6E26">
        <w:rPr>
          <w:rFonts w:ascii="Arial Narrow" w:hAnsi="Arial Narrow"/>
          <w:sz w:val="44"/>
          <w:szCs w:val="24"/>
        </w:rPr>
        <w:t xml:space="preserve">RESERVA NATURAL PRIVADA  </w:t>
      </w:r>
    </w:p>
    <w:p w:rsidR="00CE09B9" w:rsidRPr="008A6E26" w:rsidRDefault="00CE09B9" w:rsidP="00CE09B9">
      <w:pPr>
        <w:pStyle w:val="Ttulo"/>
        <w:tabs>
          <w:tab w:val="clear" w:pos="4680"/>
          <w:tab w:val="left" w:pos="5834"/>
        </w:tabs>
        <w:rPr>
          <w:rFonts w:ascii="Arial Narrow" w:hAnsi="Arial Narrow"/>
          <w:sz w:val="44"/>
          <w:szCs w:val="24"/>
        </w:rPr>
      </w:pPr>
      <w:r>
        <w:rPr>
          <w:rFonts w:ascii="Arial Narrow" w:hAnsi="Arial Narrow"/>
          <w:sz w:val="44"/>
          <w:szCs w:val="24"/>
        </w:rPr>
        <w:t>“</w:t>
      </w:r>
      <w:r w:rsidRPr="008A6E26">
        <w:rPr>
          <w:rFonts w:ascii="Arial Narrow" w:hAnsi="Arial Narrow"/>
          <w:sz w:val="44"/>
          <w:szCs w:val="24"/>
        </w:rPr>
        <w:t>EL</w:t>
      </w:r>
      <w:r>
        <w:rPr>
          <w:rFonts w:ascii="Arial Narrow" w:hAnsi="Arial Narrow"/>
          <w:sz w:val="44"/>
          <w:szCs w:val="24"/>
        </w:rPr>
        <w:t xml:space="preserve"> RECUERDO</w:t>
      </w:r>
      <w:r w:rsidRPr="008A6E26">
        <w:rPr>
          <w:rFonts w:ascii="Arial Narrow" w:hAnsi="Arial Narrow"/>
          <w:sz w:val="44"/>
          <w:szCs w:val="24"/>
        </w:rPr>
        <w:t>”</w:t>
      </w:r>
    </w:p>
    <w:p w:rsidR="00CE09B9" w:rsidRPr="008A6E26" w:rsidRDefault="00CE09B9" w:rsidP="00CE09B9">
      <w:pPr>
        <w:pStyle w:val="Ttulo"/>
        <w:tabs>
          <w:tab w:val="clear" w:pos="4680"/>
          <w:tab w:val="left" w:pos="5834"/>
        </w:tabs>
        <w:rPr>
          <w:rFonts w:ascii="Arial Narrow" w:hAnsi="Arial Narrow"/>
          <w:sz w:val="44"/>
          <w:szCs w:val="24"/>
        </w:rPr>
      </w:pPr>
      <w:r>
        <w:rPr>
          <w:rFonts w:ascii="Arial Narrow" w:hAnsi="Arial Narrow"/>
          <w:sz w:val="44"/>
          <w:szCs w:val="24"/>
        </w:rPr>
        <w:t>CHICAMÁN</w:t>
      </w:r>
      <w:r w:rsidRPr="008A6E26">
        <w:rPr>
          <w:rFonts w:ascii="Arial Narrow" w:hAnsi="Arial Narrow"/>
          <w:sz w:val="44"/>
          <w:szCs w:val="24"/>
        </w:rPr>
        <w:t>, QUICHE</w:t>
      </w:r>
    </w:p>
    <w:p w:rsidR="00B4664C" w:rsidRDefault="00B4664C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B4664C" w:rsidRDefault="00B4664C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B4664C" w:rsidRDefault="00B4664C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CE09B9" w:rsidRDefault="00CE09B9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CE09B9" w:rsidRDefault="00CE09B9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CE09B9" w:rsidRDefault="00CE09B9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CE09B9" w:rsidRDefault="00CE09B9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CE09B9" w:rsidRDefault="00CE09B9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CE09B9" w:rsidRDefault="00CE09B9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CE09B9" w:rsidRDefault="00CE09B9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CE09B9" w:rsidRPr="008A6E26" w:rsidRDefault="00CE09B9" w:rsidP="002571B6">
      <w:pPr>
        <w:pStyle w:val="Ttulo"/>
        <w:jc w:val="left"/>
        <w:rPr>
          <w:rFonts w:ascii="Arial Narrow" w:hAnsi="Arial Narrow"/>
          <w:sz w:val="24"/>
          <w:szCs w:val="24"/>
        </w:rPr>
      </w:pPr>
    </w:p>
    <w:p w:rsidR="002571B6" w:rsidRPr="008A6E26" w:rsidRDefault="002571B6" w:rsidP="002571B6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8A6E26">
        <w:rPr>
          <w:rFonts w:ascii="Arial Narrow" w:hAnsi="Arial Narrow"/>
          <w:b/>
          <w:sz w:val="24"/>
          <w:szCs w:val="24"/>
          <w:lang w:val="es-ES_tradnl"/>
        </w:rPr>
        <w:lastRenderedPageBreak/>
        <w:t>CONTENIDO PLAN OPERATIVO ANUAL</w:t>
      </w:r>
    </w:p>
    <w:p w:rsidR="002571B6" w:rsidRPr="008A6E26" w:rsidRDefault="002571B6" w:rsidP="002571B6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:rsidR="002571B6" w:rsidRPr="008A6E26" w:rsidRDefault="002571B6" w:rsidP="002571B6">
      <w:pPr>
        <w:tabs>
          <w:tab w:val="center" w:pos="4680"/>
        </w:tabs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CE09B9" w:rsidRDefault="002571B6" w:rsidP="00CE09B9">
      <w:pPr>
        <w:pStyle w:val="Prrafodelista"/>
        <w:numPr>
          <w:ilvl w:val="0"/>
          <w:numId w:val="10"/>
        </w:numPr>
        <w:tabs>
          <w:tab w:val="center" w:pos="4680"/>
        </w:tabs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CE09B9">
        <w:rPr>
          <w:rFonts w:ascii="Arial Narrow" w:hAnsi="Arial Narrow"/>
          <w:b/>
          <w:sz w:val="24"/>
          <w:szCs w:val="24"/>
          <w:lang w:val="es-ES_tradnl"/>
        </w:rPr>
        <w:t>FICHA INFORMATIVA</w:t>
      </w:r>
    </w:p>
    <w:p w:rsidR="002571B6" w:rsidRPr="008A6E26" w:rsidRDefault="002571B6" w:rsidP="002571B6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CE09B9" w:rsidRPr="00CE09B9" w:rsidRDefault="002571B6" w:rsidP="00CE09B9">
      <w:pPr>
        <w:pStyle w:val="Prrafodelista"/>
        <w:numPr>
          <w:ilvl w:val="0"/>
          <w:numId w:val="12"/>
        </w:numPr>
        <w:tabs>
          <w:tab w:val="left" w:pos="-1440"/>
        </w:tabs>
        <w:rPr>
          <w:rFonts w:ascii="Arial Narrow" w:hAnsi="Arial Narrow"/>
          <w:sz w:val="24"/>
          <w:szCs w:val="24"/>
          <w:lang w:val="es-ES_tradnl"/>
        </w:rPr>
      </w:pPr>
      <w:r w:rsidRPr="00CE09B9">
        <w:rPr>
          <w:rFonts w:ascii="Arial Narrow" w:hAnsi="Arial Narrow"/>
          <w:b/>
          <w:sz w:val="24"/>
          <w:szCs w:val="24"/>
          <w:lang w:val="es-ES_tradnl"/>
        </w:rPr>
        <w:t>Nombre de la Unidad de Manejo</w:t>
      </w:r>
      <w:r w:rsidR="00CE09B9" w:rsidRPr="00CE09B9">
        <w:rPr>
          <w:rFonts w:ascii="Arial Narrow" w:hAnsi="Arial Narrow"/>
          <w:sz w:val="24"/>
          <w:szCs w:val="24"/>
          <w:lang w:val="es-ES_tradnl"/>
        </w:rPr>
        <w:t>:</w:t>
      </w:r>
    </w:p>
    <w:p w:rsidR="002571B6" w:rsidRPr="008A6E26" w:rsidRDefault="00CE09B9" w:rsidP="002571B6">
      <w:pPr>
        <w:tabs>
          <w:tab w:val="left" w:pos="-1440"/>
        </w:tabs>
        <w:ind w:left="705" w:hanging="705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bCs/>
          <w:sz w:val="24"/>
          <w:szCs w:val="24"/>
          <w:lang w:val="es-GT" w:eastAsia="es-GT"/>
        </w:rPr>
        <w:tab/>
      </w:r>
      <w:r>
        <w:rPr>
          <w:rFonts w:ascii="Arial Narrow" w:hAnsi="Arial Narrow"/>
          <w:bCs/>
          <w:sz w:val="24"/>
          <w:szCs w:val="24"/>
          <w:lang w:val="es-GT" w:eastAsia="es-GT"/>
        </w:rPr>
        <w:tab/>
      </w:r>
      <w:r w:rsidR="000D20A4" w:rsidRPr="008A6E26">
        <w:rPr>
          <w:rFonts w:ascii="Arial Narrow" w:hAnsi="Arial Narrow"/>
          <w:bCs/>
          <w:sz w:val="24"/>
          <w:szCs w:val="24"/>
          <w:lang w:val="es-GT" w:eastAsia="es-GT"/>
        </w:rPr>
        <w:t>Res</w:t>
      </w:r>
      <w:r w:rsidR="00B4664C">
        <w:rPr>
          <w:rFonts w:ascii="Arial Narrow" w:hAnsi="Arial Narrow"/>
          <w:bCs/>
          <w:sz w:val="24"/>
          <w:szCs w:val="24"/>
          <w:lang w:val="es-GT" w:eastAsia="es-GT"/>
        </w:rPr>
        <w:t>erva Natural Privada</w:t>
      </w:r>
      <w:proofErr w:type="gramStart"/>
      <w:r w:rsidR="00B4664C">
        <w:rPr>
          <w:rFonts w:ascii="Arial Narrow" w:hAnsi="Arial Narrow"/>
          <w:bCs/>
          <w:sz w:val="24"/>
          <w:szCs w:val="24"/>
          <w:lang w:val="es-GT" w:eastAsia="es-GT"/>
        </w:rPr>
        <w:t xml:space="preserve"> </w:t>
      </w:r>
      <w:r w:rsidR="000D20A4" w:rsidRPr="008A6E26">
        <w:rPr>
          <w:rFonts w:ascii="Arial Narrow" w:hAnsi="Arial Narrow"/>
          <w:bCs/>
          <w:sz w:val="24"/>
          <w:szCs w:val="24"/>
          <w:lang w:val="es-GT" w:eastAsia="es-GT"/>
        </w:rPr>
        <w:t xml:space="preserve"> </w:t>
      </w:r>
      <w:r w:rsidR="002571B6" w:rsidRPr="008A6E26">
        <w:rPr>
          <w:rFonts w:ascii="Arial Narrow" w:hAnsi="Arial Narrow"/>
          <w:b/>
          <w:sz w:val="24"/>
          <w:szCs w:val="24"/>
          <w:lang w:val="es-ES_tradnl"/>
        </w:rPr>
        <w:t xml:space="preserve"> “</w:t>
      </w:r>
      <w:proofErr w:type="gramEnd"/>
      <w:r w:rsidR="00B4664C">
        <w:rPr>
          <w:rFonts w:ascii="Arial Narrow" w:hAnsi="Arial Narrow"/>
          <w:b/>
          <w:sz w:val="24"/>
          <w:szCs w:val="24"/>
          <w:lang w:val="es-ES_tradnl"/>
        </w:rPr>
        <w:t>El Recuerdo</w:t>
      </w:r>
      <w:r w:rsidR="002571B6" w:rsidRPr="008A6E26">
        <w:rPr>
          <w:rFonts w:ascii="Arial Narrow" w:hAnsi="Arial Narrow"/>
          <w:b/>
          <w:sz w:val="24"/>
          <w:szCs w:val="24"/>
          <w:lang w:val="es-ES_tradnl"/>
        </w:rPr>
        <w:t xml:space="preserve">¨ </w:t>
      </w:r>
      <w:r w:rsidR="002571B6" w:rsidRPr="00B4664C">
        <w:rPr>
          <w:rFonts w:ascii="Arial Narrow" w:hAnsi="Arial Narrow"/>
          <w:sz w:val="24"/>
          <w:szCs w:val="24"/>
          <w:lang w:val="es-ES_tradnl"/>
        </w:rPr>
        <w:t xml:space="preserve">  </w:t>
      </w:r>
      <w:r w:rsidR="00B4664C" w:rsidRPr="00B4664C">
        <w:rPr>
          <w:rFonts w:ascii="Arial Narrow" w:hAnsi="Arial Narrow"/>
          <w:sz w:val="24"/>
          <w:szCs w:val="24"/>
          <w:lang w:val="es-ES_tradnl"/>
        </w:rPr>
        <w:t>Chicamán</w:t>
      </w:r>
      <w:r w:rsidR="002571B6" w:rsidRPr="008A6E26">
        <w:rPr>
          <w:rFonts w:ascii="Arial Narrow" w:hAnsi="Arial Narrow"/>
          <w:sz w:val="24"/>
          <w:szCs w:val="24"/>
          <w:lang w:val="es-ES_tradnl"/>
        </w:rPr>
        <w:t>, Quiche.</w:t>
      </w:r>
    </w:p>
    <w:p w:rsidR="002571B6" w:rsidRPr="008A6E26" w:rsidRDefault="002571B6" w:rsidP="002571B6">
      <w:pPr>
        <w:tabs>
          <w:tab w:val="left" w:pos="-1440"/>
          <w:tab w:val="left" w:pos="1035"/>
        </w:tabs>
        <w:ind w:left="720" w:hanging="72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CE09B9" w:rsidRPr="00CE09B9" w:rsidRDefault="002571B6" w:rsidP="00CE09B9">
      <w:pPr>
        <w:pStyle w:val="Prrafodelista"/>
        <w:numPr>
          <w:ilvl w:val="0"/>
          <w:numId w:val="12"/>
        </w:numPr>
        <w:tabs>
          <w:tab w:val="left" w:pos="-1440"/>
        </w:tabs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CE09B9">
        <w:rPr>
          <w:rFonts w:ascii="Arial Narrow" w:hAnsi="Arial Narrow"/>
          <w:b/>
          <w:sz w:val="24"/>
          <w:szCs w:val="24"/>
          <w:lang w:val="es-ES_tradnl"/>
        </w:rPr>
        <w:t xml:space="preserve">Categoría de manejo declarada: </w:t>
      </w:r>
    </w:p>
    <w:p w:rsidR="002571B6" w:rsidRPr="008A6E26" w:rsidRDefault="00CE09B9" w:rsidP="002571B6">
      <w:pPr>
        <w:tabs>
          <w:tab w:val="left" w:pos="-1440"/>
        </w:tabs>
        <w:ind w:left="705" w:hanging="705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bCs/>
          <w:sz w:val="24"/>
          <w:szCs w:val="24"/>
          <w:lang w:val="es-GT" w:eastAsia="es-GT"/>
        </w:rPr>
        <w:tab/>
      </w:r>
      <w:r w:rsidR="000D20A4" w:rsidRPr="008A6E26">
        <w:rPr>
          <w:rFonts w:ascii="Arial Narrow" w:hAnsi="Arial Narrow"/>
          <w:bCs/>
          <w:sz w:val="24"/>
          <w:szCs w:val="24"/>
          <w:lang w:val="es-GT" w:eastAsia="es-GT"/>
        </w:rPr>
        <w:t>Reserva Natural Privada</w:t>
      </w:r>
    </w:p>
    <w:p w:rsidR="002571B6" w:rsidRPr="008A6E26" w:rsidRDefault="002571B6" w:rsidP="002571B6">
      <w:pPr>
        <w:tabs>
          <w:tab w:val="left" w:pos="-1440"/>
        </w:tabs>
        <w:ind w:left="705" w:hanging="705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CE09B9" w:rsidRDefault="002571B6" w:rsidP="00CE09B9">
      <w:pPr>
        <w:pStyle w:val="Prrafodelista"/>
        <w:numPr>
          <w:ilvl w:val="0"/>
          <w:numId w:val="12"/>
        </w:numPr>
        <w:tabs>
          <w:tab w:val="left" w:pos="-1440"/>
        </w:tabs>
        <w:jc w:val="both"/>
        <w:rPr>
          <w:rFonts w:ascii="Arial Narrow" w:hAnsi="Arial Narrow"/>
          <w:sz w:val="24"/>
          <w:szCs w:val="24"/>
          <w:lang w:val="es-ES_tradnl"/>
        </w:rPr>
      </w:pPr>
      <w:r w:rsidRPr="00CE09B9">
        <w:rPr>
          <w:rFonts w:ascii="Arial Narrow" w:hAnsi="Arial Narrow"/>
          <w:b/>
          <w:sz w:val="24"/>
          <w:szCs w:val="24"/>
          <w:lang w:val="es-ES_tradnl"/>
        </w:rPr>
        <w:t>Objetivos Primarios de Conservación del Área</w:t>
      </w:r>
      <w:r w:rsidRPr="00CE09B9">
        <w:rPr>
          <w:rFonts w:ascii="Arial Narrow" w:hAnsi="Arial Narrow"/>
          <w:sz w:val="24"/>
          <w:szCs w:val="24"/>
          <w:lang w:val="es-ES_tradnl"/>
        </w:rPr>
        <w:t xml:space="preserve">: </w:t>
      </w:r>
    </w:p>
    <w:p w:rsidR="002571B6" w:rsidRPr="008A6E26" w:rsidRDefault="002571B6" w:rsidP="002571B6">
      <w:pPr>
        <w:tabs>
          <w:tab w:val="left" w:pos="-1440"/>
        </w:tabs>
        <w:jc w:val="both"/>
        <w:rPr>
          <w:rFonts w:ascii="Arial Narrow" w:hAnsi="Arial Narrow"/>
          <w:sz w:val="24"/>
          <w:szCs w:val="24"/>
          <w:lang w:val="es-ES_tradnl"/>
        </w:rPr>
      </w:pPr>
    </w:p>
    <w:p w:rsidR="00122CEF" w:rsidRPr="00CE09B9" w:rsidRDefault="00122CEF" w:rsidP="00CE09B9">
      <w:pPr>
        <w:pStyle w:val="Prrafodelista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CE09B9">
        <w:rPr>
          <w:rFonts w:ascii="Arial Narrow" w:hAnsi="Arial Narrow" w:cs="Arial"/>
          <w:color w:val="000000"/>
          <w:sz w:val="24"/>
          <w:szCs w:val="24"/>
        </w:rPr>
        <w:t>Objetivos de la creación del área</w:t>
      </w:r>
      <w:r w:rsidRPr="00CE09B9">
        <w:rPr>
          <w:rFonts w:ascii="Arial Narrow" w:hAnsi="Arial Narrow" w:cs="Arial"/>
          <w:sz w:val="24"/>
          <w:szCs w:val="24"/>
        </w:rPr>
        <w:t xml:space="preserve">: </w:t>
      </w:r>
    </w:p>
    <w:p w:rsidR="00122CEF" w:rsidRPr="008A6E26" w:rsidRDefault="00122CEF" w:rsidP="00122CEF">
      <w:pPr>
        <w:ind w:left="709"/>
        <w:rPr>
          <w:rFonts w:ascii="Arial Narrow" w:hAnsi="Arial Narrow" w:cs="Arial"/>
          <w:sz w:val="24"/>
          <w:szCs w:val="24"/>
        </w:rPr>
      </w:pPr>
    </w:p>
    <w:p w:rsidR="00122CEF" w:rsidRPr="008A6E26" w:rsidRDefault="00122CEF" w:rsidP="00122CEF">
      <w:pPr>
        <w:pStyle w:val="Sangradetextonormal"/>
        <w:rPr>
          <w:rFonts w:ascii="Arial Narrow" w:hAnsi="Arial Narrow"/>
        </w:rPr>
      </w:pPr>
      <w:r w:rsidRPr="008A6E26">
        <w:rPr>
          <w:rFonts w:ascii="Arial Narrow" w:hAnsi="Arial Narrow"/>
        </w:rPr>
        <w:t>Ser un área reconocida a nivel nacional e internacional por su conservación y su preservación de su flora y fauna, así como una zona para recreación eco turística y para estudios científicos, asegurando la sostenibilidad de generaciones presente y futuras.</w:t>
      </w:r>
    </w:p>
    <w:p w:rsidR="00122CEF" w:rsidRPr="008A6E26" w:rsidRDefault="00122CEF" w:rsidP="00122CEF">
      <w:pPr>
        <w:pStyle w:val="Sangradetextonormal"/>
        <w:ind w:left="0"/>
        <w:rPr>
          <w:rFonts w:ascii="Arial Narrow" w:hAnsi="Arial Narrow"/>
        </w:rPr>
      </w:pPr>
    </w:p>
    <w:p w:rsidR="00122CEF" w:rsidRPr="008A6E26" w:rsidRDefault="00CE09B9" w:rsidP="00CE09B9">
      <w:pPr>
        <w:pStyle w:val="Sangradetextonormal"/>
        <w:numPr>
          <w:ilvl w:val="0"/>
          <w:numId w:val="11"/>
        </w:numPr>
        <w:rPr>
          <w:rFonts w:ascii="Arial Narrow" w:hAnsi="Arial Narrow"/>
        </w:rPr>
      </w:pPr>
      <w:r w:rsidRPr="008A6E26">
        <w:rPr>
          <w:rFonts w:ascii="Arial Narrow" w:hAnsi="Arial Narrow"/>
        </w:rPr>
        <w:t>Objetivos específicos</w:t>
      </w:r>
      <w:r w:rsidR="00122CEF" w:rsidRPr="008A6E26">
        <w:rPr>
          <w:rFonts w:ascii="Arial Narrow" w:hAnsi="Arial Narrow"/>
        </w:rPr>
        <w:t xml:space="preserve">: </w:t>
      </w:r>
    </w:p>
    <w:p w:rsidR="00122CEF" w:rsidRPr="008A6E26" w:rsidRDefault="00122CEF" w:rsidP="00122CEF">
      <w:pPr>
        <w:pStyle w:val="Sangra3detindependiente"/>
        <w:rPr>
          <w:rFonts w:ascii="Arial Narrow" w:hAnsi="Arial Narrow"/>
          <w:szCs w:val="24"/>
        </w:rPr>
      </w:pPr>
    </w:p>
    <w:p w:rsidR="00122CEF" w:rsidRPr="008A6E26" w:rsidRDefault="00122CEF" w:rsidP="00122CEF">
      <w:pPr>
        <w:pStyle w:val="Sangra3detindependiente"/>
        <w:numPr>
          <w:ilvl w:val="0"/>
          <w:numId w:val="9"/>
        </w:numPr>
        <w:jc w:val="both"/>
        <w:rPr>
          <w:rFonts w:ascii="Arial Narrow" w:hAnsi="Arial Narrow"/>
          <w:szCs w:val="24"/>
        </w:rPr>
      </w:pPr>
      <w:r w:rsidRPr="008A6E26">
        <w:rPr>
          <w:rFonts w:ascii="Arial Narrow" w:hAnsi="Arial Narrow"/>
          <w:szCs w:val="24"/>
        </w:rPr>
        <w:t xml:space="preserve">Conservar los recursos genéticos de importancia socioeconómicos, </w:t>
      </w:r>
      <w:r w:rsidR="00CE09B9" w:rsidRPr="008A6E26">
        <w:rPr>
          <w:rFonts w:ascii="Arial Narrow" w:hAnsi="Arial Narrow"/>
          <w:szCs w:val="24"/>
        </w:rPr>
        <w:t>científicos y</w:t>
      </w:r>
      <w:r w:rsidRPr="008A6E26">
        <w:rPr>
          <w:rFonts w:ascii="Arial Narrow" w:hAnsi="Arial Narrow"/>
          <w:szCs w:val="24"/>
        </w:rPr>
        <w:t xml:space="preserve"> ecológicos en el bosque.</w:t>
      </w:r>
    </w:p>
    <w:p w:rsidR="00122CEF" w:rsidRPr="008A6E26" w:rsidRDefault="00122CEF" w:rsidP="00122CEF">
      <w:pPr>
        <w:pStyle w:val="Sangra3detindependiente"/>
        <w:rPr>
          <w:rFonts w:ascii="Arial Narrow" w:hAnsi="Arial Narrow"/>
          <w:szCs w:val="24"/>
        </w:rPr>
      </w:pPr>
    </w:p>
    <w:p w:rsidR="00122CEF" w:rsidRPr="008A6E26" w:rsidRDefault="00122CEF" w:rsidP="00122CEF">
      <w:pPr>
        <w:pStyle w:val="Sangra3detindependiente"/>
        <w:numPr>
          <w:ilvl w:val="0"/>
          <w:numId w:val="9"/>
        </w:numPr>
        <w:jc w:val="both"/>
        <w:rPr>
          <w:rFonts w:ascii="Arial Narrow" w:hAnsi="Arial Narrow"/>
          <w:szCs w:val="24"/>
        </w:rPr>
      </w:pPr>
      <w:r w:rsidRPr="008A6E26">
        <w:rPr>
          <w:rFonts w:ascii="Arial Narrow" w:hAnsi="Arial Narrow"/>
          <w:szCs w:val="24"/>
        </w:rPr>
        <w:t xml:space="preserve">Proveer servicios de concientización y educación ambiental para los habitantes locales, regionales e internacionales. </w:t>
      </w:r>
    </w:p>
    <w:p w:rsidR="00122CEF" w:rsidRPr="008A6E26" w:rsidRDefault="00122CEF" w:rsidP="00122CEF">
      <w:pPr>
        <w:pStyle w:val="Sangra3detindependiente"/>
        <w:jc w:val="both"/>
        <w:rPr>
          <w:rFonts w:ascii="Arial Narrow" w:hAnsi="Arial Narrow"/>
          <w:szCs w:val="24"/>
        </w:rPr>
      </w:pPr>
    </w:p>
    <w:p w:rsidR="00122CEF" w:rsidRPr="008A6E26" w:rsidRDefault="00122CEF" w:rsidP="00122CEF">
      <w:pPr>
        <w:pStyle w:val="Sangra3detindependiente"/>
        <w:numPr>
          <w:ilvl w:val="0"/>
          <w:numId w:val="9"/>
        </w:numPr>
        <w:jc w:val="both"/>
        <w:rPr>
          <w:rFonts w:ascii="Arial Narrow" w:hAnsi="Arial Narrow"/>
          <w:szCs w:val="24"/>
        </w:rPr>
      </w:pPr>
      <w:r w:rsidRPr="008A6E26">
        <w:rPr>
          <w:rFonts w:ascii="Arial Narrow" w:hAnsi="Arial Narrow"/>
          <w:szCs w:val="24"/>
        </w:rPr>
        <w:t xml:space="preserve">Proporcionar oportunidades de investigación científica para las universidades nacionales e intencionales en las áreas de flora y fauna.  </w:t>
      </w:r>
    </w:p>
    <w:p w:rsidR="002571B6" w:rsidRPr="008A6E26" w:rsidRDefault="002571B6" w:rsidP="002571B6">
      <w:pPr>
        <w:tabs>
          <w:tab w:val="left" w:pos="-1440"/>
        </w:tabs>
        <w:ind w:left="705" w:hanging="705"/>
        <w:jc w:val="both"/>
        <w:rPr>
          <w:rFonts w:ascii="Arial Narrow" w:hAnsi="Arial Narrow"/>
          <w:sz w:val="24"/>
          <w:szCs w:val="24"/>
        </w:rPr>
      </w:pPr>
    </w:p>
    <w:p w:rsidR="002571B6" w:rsidRPr="008A6E26" w:rsidRDefault="002571B6" w:rsidP="002571B6">
      <w:pPr>
        <w:ind w:left="72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CE09B9" w:rsidRPr="00CE09B9" w:rsidRDefault="002571B6" w:rsidP="00CE09B9">
      <w:pPr>
        <w:pStyle w:val="Prrafodelista"/>
        <w:numPr>
          <w:ilvl w:val="0"/>
          <w:numId w:val="12"/>
        </w:numPr>
        <w:tabs>
          <w:tab w:val="left" w:pos="-1440"/>
        </w:tabs>
        <w:jc w:val="both"/>
        <w:rPr>
          <w:rFonts w:ascii="Arial Narrow" w:hAnsi="Arial Narrow"/>
          <w:sz w:val="24"/>
          <w:szCs w:val="24"/>
          <w:lang w:val="es-ES_tradnl"/>
        </w:rPr>
      </w:pPr>
      <w:r w:rsidRPr="00CE09B9">
        <w:rPr>
          <w:rFonts w:ascii="Arial Narrow" w:hAnsi="Arial Narrow"/>
          <w:b/>
          <w:sz w:val="24"/>
          <w:szCs w:val="24"/>
          <w:lang w:val="es-ES_tradnl"/>
        </w:rPr>
        <w:t>Institución administradora</w:t>
      </w:r>
      <w:r w:rsidRPr="00CE09B9">
        <w:rPr>
          <w:rFonts w:ascii="Arial Narrow" w:hAnsi="Arial Narrow"/>
          <w:sz w:val="24"/>
          <w:szCs w:val="24"/>
          <w:lang w:val="es-ES_tradnl"/>
        </w:rPr>
        <w:t xml:space="preserve">: </w:t>
      </w:r>
    </w:p>
    <w:p w:rsidR="00CE09B9" w:rsidRDefault="00CE09B9" w:rsidP="00CE09B9">
      <w:pPr>
        <w:pStyle w:val="Prrafodelista"/>
        <w:tabs>
          <w:tab w:val="left" w:pos="-1440"/>
        </w:tabs>
        <w:ind w:left="42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Default="00CE09B9" w:rsidP="00CE09B9">
      <w:pPr>
        <w:pStyle w:val="Prrafodelista"/>
        <w:tabs>
          <w:tab w:val="left" w:pos="-1440"/>
        </w:tabs>
        <w:ind w:left="420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ab/>
      </w:r>
      <w:r w:rsidR="00CF6590" w:rsidRPr="00CE09B9">
        <w:rPr>
          <w:rFonts w:ascii="Arial Narrow" w:hAnsi="Arial Narrow"/>
          <w:sz w:val="24"/>
          <w:szCs w:val="24"/>
          <w:lang w:val="es-ES_tradnl"/>
        </w:rPr>
        <w:t>Julio García –</w:t>
      </w:r>
      <w:r w:rsidR="00B4664C" w:rsidRPr="00CE09B9">
        <w:rPr>
          <w:rFonts w:ascii="Arial Narrow" w:hAnsi="Arial Narrow"/>
          <w:sz w:val="24"/>
          <w:szCs w:val="24"/>
          <w:lang w:val="es-ES_tradnl"/>
        </w:rPr>
        <w:t>Propietario</w:t>
      </w:r>
      <w:r w:rsidR="00CF6590" w:rsidRPr="00CE09B9">
        <w:rPr>
          <w:rFonts w:ascii="Arial Narrow" w:hAnsi="Arial Narrow"/>
          <w:sz w:val="24"/>
          <w:szCs w:val="24"/>
          <w:lang w:val="es-ES_tradnl"/>
        </w:rPr>
        <w:t>-</w:t>
      </w:r>
      <w:r w:rsidR="002571B6" w:rsidRPr="00CE09B9">
        <w:rPr>
          <w:rFonts w:ascii="Arial Narrow" w:hAnsi="Arial Narrow"/>
          <w:sz w:val="24"/>
          <w:szCs w:val="24"/>
          <w:lang w:val="es-ES_tradnl"/>
        </w:rPr>
        <w:t>.</w:t>
      </w:r>
    </w:p>
    <w:p w:rsidR="00CE09B9" w:rsidRDefault="00CE09B9" w:rsidP="00CE09B9">
      <w:pPr>
        <w:pStyle w:val="Prrafodelista"/>
        <w:tabs>
          <w:tab w:val="left" w:pos="-1440"/>
        </w:tabs>
        <w:ind w:left="42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CE09B9" w:rsidRDefault="00CE09B9" w:rsidP="00CE09B9">
      <w:pPr>
        <w:pStyle w:val="Prrafodelista"/>
        <w:tabs>
          <w:tab w:val="left" w:pos="-1440"/>
        </w:tabs>
        <w:ind w:left="42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CE09B9" w:rsidRDefault="002571B6" w:rsidP="00CE09B9">
      <w:pPr>
        <w:pStyle w:val="Prrafodelista"/>
        <w:numPr>
          <w:ilvl w:val="0"/>
          <w:numId w:val="12"/>
        </w:numPr>
        <w:tabs>
          <w:tab w:val="left" w:pos="-1440"/>
        </w:tabs>
        <w:jc w:val="both"/>
        <w:rPr>
          <w:rFonts w:ascii="Arial Narrow" w:hAnsi="Arial Narrow"/>
          <w:sz w:val="24"/>
          <w:szCs w:val="24"/>
          <w:lang w:val="es-ES_tradnl"/>
        </w:rPr>
      </w:pPr>
      <w:r w:rsidRPr="00CE09B9">
        <w:rPr>
          <w:rFonts w:ascii="Arial Narrow" w:hAnsi="Arial Narrow"/>
          <w:b/>
          <w:sz w:val="24"/>
          <w:szCs w:val="24"/>
          <w:lang w:val="es-ES_tradnl"/>
        </w:rPr>
        <w:t>Organizaciones colaboradoras:</w:t>
      </w:r>
      <w:r w:rsidRPr="00CE09B9">
        <w:rPr>
          <w:rFonts w:ascii="Arial Narrow" w:hAnsi="Arial Narrow"/>
          <w:sz w:val="24"/>
          <w:szCs w:val="24"/>
          <w:lang w:val="es-ES_tradnl"/>
        </w:rPr>
        <w:t xml:space="preserve">  </w:t>
      </w:r>
    </w:p>
    <w:p w:rsidR="002571B6" w:rsidRPr="008A6E26" w:rsidRDefault="002571B6" w:rsidP="002571B6">
      <w:pPr>
        <w:pStyle w:val="Listavistosa-nfasis11"/>
        <w:tabs>
          <w:tab w:val="left" w:pos="-1440"/>
        </w:tabs>
        <w:ind w:left="108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8A6E26" w:rsidRDefault="002571B6" w:rsidP="00122CEF">
      <w:pPr>
        <w:pStyle w:val="Listavistosa-nfasis11"/>
        <w:tabs>
          <w:tab w:val="left" w:pos="-1440"/>
        </w:tabs>
        <w:ind w:left="1080"/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8A6E26">
        <w:rPr>
          <w:rFonts w:ascii="Arial Narrow" w:hAnsi="Arial Narrow"/>
          <w:b/>
          <w:sz w:val="24"/>
          <w:szCs w:val="24"/>
          <w:lang w:val="es-ES_tradnl"/>
        </w:rPr>
        <w:t>LOCALES.</w:t>
      </w:r>
    </w:p>
    <w:p w:rsidR="002571B6" w:rsidRPr="008A6E26" w:rsidRDefault="00122CEF" w:rsidP="00122CEF">
      <w:pPr>
        <w:pStyle w:val="Listavistosa-nfasis11"/>
        <w:tabs>
          <w:tab w:val="left" w:pos="-1440"/>
        </w:tabs>
        <w:jc w:val="both"/>
        <w:rPr>
          <w:rFonts w:ascii="Arial Narrow" w:hAnsi="Arial Narrow"/>
          <w:b/>
          <w:sz w:val="24"/>
          <w:szCs w:val="24"/>
          <w:lang w:val="es-ES_tradnl"/>
        </w:rPr>
      </w:pPr>
      <w:proofErr w:type="spellStart"/>
      <w:r w:rsidRPr="008A6E26">
        <w:rPr>
          <w:rFonts w:ascii="Arial Narrow" w:hAnsi="Arial Narrow"/>
          <w:b/>
          <w:sz w:val="24"/>
          <w:szCs w:val="24"/>
          <w:lang w:val="es-ES_tradnl"/>
        </w:rPr>
        <w:t>OG</w:t>
      </w:r>
      <w:r w:rsidR="002571B6" w:rsidRPr="008A6E26">
        <w:rPr>
          <w:rFonts w:ascii="Arial Narrow" w:hAnsi="Arial Narrow"/>
          <w:b/>
          <w:sz w:val="24"/>
          <w:szCs w:val="24"/>
          <w:lang w:val="es-ES_tradnl"/>
        </w:rPr>
        <w:t>s</w:t>
      </w:r>
      <w:proofErr w:type="spellEnd"/>
    </w:p>
    <w:p w:rsidR="00C95726" w:rsidRDefault="002571B6" w:rsidP="002571B6">
      <w:pPr>
        <w:pStyle w:val="Listavistosa-nfasis11"/>
        <w:numPr>
          <w:ilvl w:val="0"/>
          <w:numId w:val="5"/>
        </w:numPr>
        <w:tabs>
          <w:tab w:val="left" w:pos="-1440"/>
        </w:tabs>
        <w:jc w:val="both"/>
        <w:rPr>
          <w:rFonts w:ascii="Arial Narrow" w:hAnsi="Arial Narrow"/>
          <w:sz w:val="24"/>
          <w:szCs w:val="24"/>
          <w:lang w:val="es-ES_tradnl"/>
        </w:rPr>
      </w:pPr>
      <w:r w:rsidRPr="008A6E26">
        <w:rPr>
          <w:rFonts w:ascii="Arial Narrow" w:hAnsi="Arial Narrow"/>
          <w:sz w:val="24"/>
          <w:szCs w:val="24"/>
          <w:lang w:val="es-ES_tradnl"/>
        </w:rPr>
        <w:t>Consejo Nacional de Áreas Protegidas “ CONAP”</w:t>
      </w:r>
      <w:r w:rsidR="0078505D" w:rsidRPr="008A6E26">
        <w:rPr>
          <w:rFonts w:ascii="Arial Narrow" w:hAnsi="Arial Narrow"/>
          <w:sz w:val="24"/>
          <w:szCs w:val="24"/>
          <w:lang w:val="es-ES_tradnl"/>
        </w:rPr>
        <w:t xml:space="preserve"> </w:t>
      </w:r>
    </w:p>
    <w:p w:rsidR="002571B6" w:rsidRPr="008A6E26" w:rsidRDefault="00C95726" w:rsidP="002571B6">
      <w:pPr>
        <w:pStyle w:val="Listavistosa-nfasis11"/>
        <w:numPr>
          <w:ilvl w:val="0"/>
          <w:numId w:val="5"/>
        </w:numPr>
        <w:tabs>
          <w:tab w:val="left" w:pos="-1440"/>
        </w:tabs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Administrador y/o propietario</w:t>
      </w:r>
      <w:r w:rsidR="0078505D" w:rsidRPr="008A6E26">
        <w:rPr>
          <w:rFonts w:ascii="Arial Narrow" w:hAnsi="Arial Narrow"/>
          <w:sz w:val="24"/>
          <w:szCs w:val="24"/>
          <w:lang w:val="es-ES_tradnl"/>
        </w:rPr>
        <w:t xml:space="preserve">. </w:t>
      </w:r>
    </w:p>
    <w:p w:rsidR="008D5552" w:rsidRDefault="008D5552" w:rsidP="002571B6">
      <w:pPr>
        <w:pStyle w:val="Listavistosa-nfasis11"/>
        <w:tabs>
          <w:tab w:val="left" w:pos="-1440"/>
        </w:tabs>
        <w:ind w:left="216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8D5552" w:rsidRDefault="008D5552" w:rsidP="002571B6">
      <w:pPr>
        <w:pStyle w:val="Listavistosa-nfasis11"/>
        <w:tabs>
          <w:tab w:val="left" w:pos="-1440"/>
        </w:tabs>
        <w:ind w:left="216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CE09B9" w:rsidRPr="00CE09B9" w:rsidRDefault="002571B6" w:rsidP="00CE09B9">
      <w:pPr>
        <w:pStyle w:val="Prrafodelista"/>
        <w:numPr>
          <w:ilvl w:val="0"/>
          <w:numId w:val="12"/>
        </w:numPr>
        <w:tabs>
          <w:tab w:val="left" w:pos="-1440"/>
        </w:tabs>
        <w:jc w:val="both"/>
        <w:rPr>
          <w:rFonts w:ascii="Arial Narrow" w:hAnsi="Arial Narrow"/>
          <w:sz w:val="24"/>
          <w:szCs w:val="24"/>
          <w:lang w:val="es-ES_tradnl"/>
        </w:rPr>
      </w:pPr>
      <w:r w:rsidRPr="00CE09B9">
        <w:rPr>
          <w:rFonts w:ascii="Arial Narrow" w:hAnsi="Arial Narrow"/>
          <w:b/>
          <w:sz w:val="24"/>
          <w:szCs w:val="24"/>
          <w:lang w:val="es-ES_tradnl"/>
        </w:rPr>
        <w:t>Participantes en la elaboración del Plan Operativo</w:t>
      </w:r>
      <w:r w:rsidRPr="00CE09B9">
        <w:rPr>
          <w:rFonts w:ascii="Arial Narrow" w:hAnsi="Arial Narrow"/>
          <w:sz w:val="24"/>
          <w:szCs w:val="24"/>
          <w:lang w:val="es-ES_tradnl"/>
        </w:rPr>
        <w:t xml:space="preserve">: </w:t>
      </w:r>
    </w:p>
    <w:p w:rsidR="002571B6" w:rsidRPr="00CE09B9" w:rsidRDefault="00CE09B9" w:rsidP="00CE09B9">
      <w:pPr>
        <w:pStyle w:val="Prrafodelista"/>
        <w:tabs>
          <w:tab w:val="left" w:pos="-1440"/>
        </w:tabs>
        <w:ind w:left="420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ab/>
      </w:r>
      <w:r w:rsidR="002571B6" w:rsidRPr="00CE09B9">
        <w:rPr>
          <w:rFonts w:ascii="Arial Narrow" w:hAnsi="Arial Narrow"/>
          <w:sz w:val="24"/>
          <w:szCs w:val="24"/>
          <w:lang w:val="es-ES_tradnl"/>
        </w:rPr>
        <w:t>Las personas que participaron en la elaboración del plan son las siguientes:</w:t>
      </w:r>
    </w:p>
    <w:p w:rsidR="00415CB0" w:rsidRDefault="002571B6" w:rsidP="002571B6">
      <w:pPr>
        <w:tabs>
          <w:tab w:val="left" w:pos="-1440"/>
        </w:tabs>
        <w:jc w:val="both"/>
        <w:rPr>
          <w:rFonts w:ascii="Arial Narrow" w:hAnsi="Arial Narrow"/>
          <w:sz w:val="24"/>
          <w:szCs w:val="24"/>
          <w:lang w:val="es-ES_tradnl"/>
        </w:rPr>
      </w:pPr>
      <w:r w:rsidRPr="008A6E26">
        <w:rPr>
          <w:rFonts w:ascii="Arial Narrow" w:hAnsi="Arial Narrow"/>
          <w:sz w:val="24"/>
          <w:szCs w:val="24"/>
          <w:lang w:val="es-ES_tradnl"/>
        </w:rPr>
        <w:t xml:space="preserve"> </w:t>
      </w:r>
    </w:p>
    <w:p w:rsidR="00415CB0" w:rsidRDefault="00B4664C" w:rsidP="00CE09B9">
      <w:pPr>
        <w:tabs>
          <w:tab w:val="left" w:pos="-1440"/>
        </w:tabs>
        <w:ind w:left="709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 xml:space="preserve">Julio Cesar </w:t>
      </w:r>
      <w:r w:rsidR="00CE09B9">
        <w:rPr>
          <w:rFonts w:ascii="Arial Narrow" w:hAnsi="Arial Narrow"/>
          <w:sz w:val="24"/>
          <w:szCs w:val="24"/>
          <w:lang w:val="es-ES_tradnl"/>
        </w:rPr>
        <w:t xml:space="preserve">García </w:t>
      </w:r>
      <w:r w:rsidR="00CE09B9">
        <w:rPr>
          <w:rFonts w:ascii="Arial Narrow" w:hAnsi="Arial Narrow"/>
          <w:sz w:val="24"/>
          <w:szCs w:val="24"/>
          <w:lang w:val="es-ES_tradnl"/>
        </w:rPr>
        <w:tab/>
      </w:r>
      <w:r w:rsidR="00061BFA">
        <w:rPr>
          <w:rFonts w:ascii="Arial Narrow" w:hAnsi="Arial Narrow"/>
          <w:sz w:val="24"/>
          <w:szCs w:val="24"/>
          <w:lang w:val="es-ES_tradnl"/>
        </w:rPr>
        <w:tab/>
      </w:r>
      <w:r w:rsidR="00061BFA">
        <w:rPr>
          <w:rFonts w:ascii="Arial Narrow" w:hAnsi="Arial Narrow"/>
          <w:sz w:val="24"/>
          <w:szCs w:val="24"/>
          <w:lang w:val="es-ES_tradnl"/>
        </w:rPr>
        <w:tab/>
      </w:r>
      <w:r>
        <w:rPr>
          <w:rFonts w:ascii="Arial Narrow" w:hAnsi="Arial Narrow"/>
          <w:sz w:val="24"/>
          <w:szCs w:val="24"/>
          <w:lang w:val="es-ES_tradnl"/>
        </w:rPr>
        <w:t>Propietario</w:t>
      </w:r>
    </w:p>
    <w:p w:rsidR="00415CB0" w:rsidRDefault="00CF6590" w:rsidP="00CE09B9">
      <w:pPr>
        <w:tabs>
          <w:tab w:val="left" w:pos="-1440"/>
        </w:tabs>
        <w:ind w:left="709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Emiliana Menchu Hernández</w:t>
      </w:r>
      <w:r w:rsidR="00061BFA">
        <w:rPr>
          <w:rFonts w:ascii="Arial Narrow" w:hAnsi="Arial Narrow"/>
          <w:sz w:val="24"/>
          <w:szCs w:val="24"/>
          <w:lang w:val="es-ES_tradnl"/>
        </w:rPr>
        <w:tab/>
      </w:r>
      <w:r w:rsidR="00061BFA">
        <w:rPr>
          <w:rFonts w:ascii="Arial Narrow" w:hAnsi="Arial Narrow"/>
          <w:sz w:val="24"/>
          <w:szCs w:val="24"/>
          <w:lang w:val="es-ES_tradnl"/>
        </w:rPr>
        <w:tab/>
      </w:r>
      <w:r w:rsidR="00C95726">
        <w:rPr>
          <w:rFonts w:ascii="Arial Narrow" w:hAnsi="Arial Narrow"/>
          <w:sz w:val="24"/>
          <w:szCs w:val="24"/>
          <w:lang w:val="es-ES_tradnl"/>
        </w:rPr>
        <w:t>G</w:t>
      </w:r>
      <w:r w:rsidR="00061BFA">
        <w:rPr>
          <w:rFonts w:ascii="Arial Narrow" w:hAnsi="Arial Narrow"/>
          <w:sz w:val="24"/>
          <w:szCs w:val="24"/>
          <w:lang w:val="es-ES_tradnl"/>
        </w:rPr>
        <w:t xml:space="preserve">uarda recursos </w:t>
      </w:r>
      <w:proofErr w:type="spellStart"/>
      <w:r w:rsidR="00061BFA">
        <w:rPr>
          <w:rFonts w:ascii="Arial Narrow" w:hAnsi="Arial Narrow"/>
          <w:sz w:val="24"/>
          <w:szCs w:val="24"/>
          <w:lang w:val="es-ES_tradnl"/>
        </w:rPr>
        <w:t>Conap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.</w:t>
      </w:r>
    </w:p>
    <w:p w:rsidR="00CF6590" w:rsidRDefault="00CF6590" w:rsidP="00CE09B9">
      <w:pPr>
        <w:tabs>
          <w:tab w:val="left" w:pos="-1440"/>
        </w:tabs>
        <w:ind w:left="709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Otoniel Ramírez</w:t>
      </w:r>
      <w:r>
        <w:rPr>
          <w:rFonts w:ascii="Arial Narrow" w:hAnsi="Arial Narrow"/>
          <w:sz w:val="24"/>
          <w:szCs w:val="24"/>
          <w:lang w:val="es-ES_tradnl"/>
        </w:rPr>
        <w:tab/>
      </w:r>
      <w:r>
        <w:rPr>
          <w:rFonts w:ascii="Arial Narrow" w:hAnsi="Arial Narrow"/>
          <w:sz w:val="24"/>
          <w:szCs w:val="24"/>
          <w:lang w:val="es-ES_tradnl"/>
        </w:rPr>
        <w:tab/>
      </w:r>
      <w:r>
        <w:rPr>
          <w:rFonts w:ascii="Arial Narrow" w:hAnsi="Arial Narrow"/>
          <w:sz w:val="24"/>
          <w:szCs w:val="24"/>
          <w:lang w:val="es-ES_tradnl"/>
        </w:rPr>
        <w:tab/>
        <w:t xml:space="preserve">Asesor de vida silvestre y bosques, </w:t>
      </w:r>
      <w:proofErr w:type="spellStart"/>
      <w:r>
        <w:rPr>
          <w:rFonts w:ascii="Arial Narrow" w:hAnsi="Arial Narrow"/>
          <w:sz w:val="24"/>
          <w:szCs w:val="24"/>
          <w:lang w:val="es-ES_tradnl"/>
        </w:rPr>
        <w:t>Conap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.</w:t>
      </w:r>
    </w:p>
    <w:p w:rsidR="00CF6590" w:rsidRDefault="00CF6590" w:rsidP="00CE09B9">
      <w:pPr>
        <w:tabs>
          <w:tab w:val="left" w:pos="-1440"/>
        </w:tabs>
        <w:ind w:left="709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Esdras Barrios Pérez</w:t>
      </w:r>
      <w:r>
        <w:rPr>
          <w:rFonts w:ascii="Arial Narrow" w:hAnsi="Arial Narrow"/>
          <w:sz w:val="24"/>
          <w:szCs w:val="24"/>
          <w:lang w:val="es-ES_tradnl"/>
        </w:rPr>
        <w:tab/>
      </w:r>
      <w:r>
        <w:rPr>
          <w:rFonts w:ascii="Arial Narrow" w:hAnsi="Arial Narrow"/>
          <w:sz w:val="24"/>
          <w:szCs w:val="24"/>
          <w:lang w:val="es-ES_tradnl"/>
        </w:rPr>
        <w:tab/>
      </w:r>
      <w:r>
        <w:rPr>
          <w:rFonts w:ascii="Arial Narrow" w:hAnsi="Arial Narrow"/>
          <w:sz w:val="24"/>
          <w:szCs w:val="24"/>
          <w:lang w:val="es-ES_tradnl"/>
        </w:rPr>
        <w:tab/>
        <w:t xml:space="preserve">Asesor de Vida silvestre, </w:t>
      </w:r>
      <w:proofErr w:type="spellStart"/>
      <w:r>
        <w:rPr>
          <w:rFonts w:ascii="Arial Narrow" w:hAnsi="Arial Narrow"/>
          <w:sz w:val="24"/>
          <w:szCs w:val="24"/>
          <w:lang w:val="es-ES_tradnl"/>
        </w:rPr>
        <w:t>Conap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 xml:space="preserve">. </w:t>
      </w:r>
    </w:p>
    <w:p w:rsidR="008D5552" w:rsidRDefault="008D5552" w:rsidP="00CE09B9">
      <w:pPr>
        <w:tabs>
          <w:tab w:val="left" w:pos="-1440"/>
        </w:tabs>
        <w:ind w:left="709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CE09B9" w:rsidRDefault="00CE09B9" w:rsidP="002571B6">
      <w:pPr>
        <w:tabs>
          <w:tab w:val="left" w:pos="-1440"/>
        </w:tabs>
        <w:jc w:val="both"/>
        <w:rPr>
          <w:rFonts w:ascii="Arial Narrow" w:hAnsi="Arial Narrow"/>
          <w:sz w:val="24"/>
          <w:szCs w:val="24"/>
          <w:lang w:val="es-ES_tradnl"/>
        </w:rPr>
      </w:pPr>
    </w:p>
    <w:p w:rsidR="00CE09B9" w:rsidRDefault="00CE09B9" w:rsidP="002571B6">
      <w:pPr>
        <w:tabs>
          <w:tab w:val="left" w:pos="-1440"/>
        </w:tabs>
        <w:jc w:val="both"/>
        <w:rPr>
          <w:rFonts w:ascii="Arial Narrow" w:hAnsi="Arial Narrow"/>
          <w:sz w:val="24"/>
          <w:szCs w:val="24"/>
          <w:lang w:val="es-ES_tradnl"/>
        </w:rPr>
      </w:pPr>
    </w:p>
    <w:p w:rsidR="00CE09B9" w:rsidRDefault="00CE09B9" w:rsidP="002571B6">
      <w:pPr>
        <w:tabs>
          <w:tab w:val="left" w:pos="-1440"/>
        </w:tabs>
        <w:jc w:val="both"/>
        <w:rPr>
          <w:rFonts w:ascii="Arial Narrow" w:hAnsi="Arial Narrow"/>
          <w:sz w:val="24"/>
          <w:szCs w:val="24"/>
          <w:lang w:val="es-ES_tradnl"/>
        </w:rPr>
      </w:pPr>
    </w:p>
    <w:p w:rsidR="00CE09B9" w:rsidRPr="008A6E26" w:rsidRDefault="00CE09B9" w:rsidP="002571B6">
      <w:pPr>
        <w:tabs>
          <w:tab w:val="left" w:pos="-1440"/>
        </w:tabs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8A6E26" w:rsidRDefault="002571B6" w:rsidP="00CE09B9">
      <w:pPr>
        <w:pStyle w:val="Ttulo1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8A6E26">
        <w:rPr>
          <w:rFonts w:ascii="Arial Narrow" w:hAnsi="Arial Narrow"/>
          <w:sz w:val="24"/>
          <w:szCs w:val="24"/>
        </w:rPr>
        <w:lastRenderedPageBreak/>
        <w:t>COMPONENTE DESCRIPTIVO</w:t>
      </w:r>
    </w:p>
    <w:p w:rsidR="002571B6" w:rsidRPr="008A6E26" w:rsidRDefault="002571B6" w:rsidP="002571B6">
      <w:pPr>
        <w:tabs>
          <w:tab w:val="center" w:pos="4680"/>
        </w:tabs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8A6E26" w:rsidRDefault="002571B6" w:rsidP="002571B6">
      <w:pPr>
        <w:numPr>
          <w:ilvl w:val="1"/>
          <w:numId w:val="1"/>
        </w:numPr>
        <w:tabs>
          <w:tab w:val="left" w:pos="-1440"/>
        </w:tabs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8A6E26">
        <w:rPr>
          <w:rFonts w:ascii="Arial Narrow" w:hAnsi="Arial Narrow"/>
          <w:b/>
          <w:sz w:val="24"/>
          <w:szCs w:val="24"/>
          <w:lang w:val="es-ES_tradnl"/>
        </w:rPr>
        <w:t xml:space="preserve">Introducción </w:t>
      </w:r>
    </w:p>
    <w:p w:rsidR="002571B6" w:rsidRPr="008A6E26" w:rsidRDefault="002571B6" w:rsidP="002571B6">
      <w:pPr>
        <w:tabs>
          <w:tab w:val="left" w:pos="-1440"/>
        </w:tabs>
        <w:jc w:val="both"/>
        <w:rPr>
          <w:rFonts w:ascii="Arial Narrow" w:hAnsi="Arial Narrow"/>
          <w:b/>
          <w:sz w:val="24"/>
          <w:szCs w:val="24"/>
          <w:lang w:val="es-ES_tradnl"/>
        </w:rPr>
      </w:pPr>
    </w:p>
    <w:p w:rsidR="002571B6" w:rsidRPr="008A6E26" w:rsidRDefault="002571B6" w:rsidP="002571B6">
      <w:pPr>
        <w:tabs>
          <w:tab w:val="left" w:pos="-1440"/>
        </w:tabs>
        <w:ind w:left="705"/>
        <w:jc w:val="both"/>
        <w:rPr>
          <w:rFonts w:ascii="Arial Narrow" w:hAnsi="Arial Narrow"/>
          <w:sz w:val="24"/>
          <w:szCs w:val="24"/>
          <w:lang w:val="es-ES_tradnl"/>
        </w:rPr>
      </w:pPr>
      <w:r w:rsidRPr="008A6E26">
        <w:rPr>
          <w:rFonts w:ascii="Arial Narrow" w:hAnsi="Arial Narrow"/>
          <w:sz w:val="24"/>
          <w:szCs w:val="24"/>
          <w:lang w:val="es-ES_tradnl"/>
        </w:rPr>
        <w:t xml:space="preserve">Toda Área legalmente declarada ante el Consejo Nacional de Áreas Protegidas (CONAP) de acuerdo al </w:t>
      </w:r>
      <w:r w:rsidR="0078505D" w:rsidRPr="008A6E26">
        <w:rPr>
          <w:rFonts w:ascii="Arial Narrow" w:hAnsi="Arial Narrow"/>
          <w:sz w:val="24"/>
          <w:szCs w:val="24"/>
          <w:lang w:val="es-ES_tradnl"/>
        </w:rPr>
        <w:t>artículo</w:t>
      </w:r>
      <w:r w:rsidRPr="008A6E26">
        <w:rPr>
          <w:rFonts w:ascii="Arial Narrow" w:hAnsi="Arial Narrow"/>
          <w:sz w:val="24"/>
          <w:szCs w:val="24"/>
          <w:lang w:val="es-ES_tradnl"/>
        </w:rPr>
        <w:t xml:space="preserve"> 23 del Reglamento  de la Ley de Áreas Protegidas decreto 4-89,  indica que los Planes Operativos Anuales deberán ser presentados por el ente administrador a CONAP para su aprobación como mínimo sesenta días antes del vencimiento del plan anterior que estuviera vigente, así también el </w:t>
      </w:r>
      <w:r w:rsidR="0078505D" w:rsidRPr="008A6E26">
        <w:rPr>
          <w:rFonts w:ascii="Arial Narrow" w:hAnsi="Arial Narrow"/>
          <w:sz w:val="24"/>
          <w:szCs w:val="24"/>
          <w:lang w:val="es-ES_tradnl"/>
        </w:rPr>
        <w:t>artículo</w:t>
      </w:r>
      <w:r w:rsidRPr="008A6E26">
        <w:rPr>
          <w:rFonts w:ascii="Arial Narrow" w:hAnsi="Arial Narrow"/>
          <w:sz w:val="24"/>
          <w:szCs w:val="24"/>
          <w:lang w:val="es-ES_tradnl"/>
        </w:rPr>
        <w:t xml:space="preserve"> 18 de la Misma Ley de Áreas Protegidas, menciona que los Planes Operativos Anuales deben ser registrados, aprobados y supervisados  por la Secretaria Ejecutiva del CONAP, para verificar que se cumpla con los propósitos de conservación estipulados en el Área protegida y avalados por la Ley de Áreas Protegidas. </w:t>
      </w:r>
    </w:p>
    <w:p w:rsidR="002571B6" w:rsidRPr="008A6E26" w:rsidRDefault="002571B6" w:rsidP="002571B6">
      <w:pPr>
        <w:tabs>
          <w:tab w:val="left" w:pos="-1440"/>
        </w:tabs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8A6E26">
        <w:rPr>
          <w:rFonts w:ascii="Arial Narrow" w:hAnsi="Arial Narrow"/>
          <w:b/>
          <w:sz w:val="24"/>
          <w:szCs w:val="24"/>
          <w:lang w:val="es-ES_tradnl"/>
        </w:rPr>
        <w:tab/>
      </w:r>
    </w:p>
    <w:p w:rsidR="002571B6" w:rsidRPr="008A6E26" w:rsidRDefault="002571B6" w:rsidP="002571B6">
      <w:pPr>
        <w:tabs>
          <w:tab w:val="left" w:pos="-1440"/>
        </w:tabs>
        <w:ind w:left="705"/>
        <w:jc w:val="both"/>
        <w:rPr>
          <w:rFonts w:ascii="Arial Narrow" w:hAnsi="Arial Narrow"/>
          <w:sz w:val="24"/>
          <w:szCs w:val="24"/>
          <w:lang w:val="es-ES_tradnl"/>
        </w:rPr>
      </w:pPr>
      <w:r w:rsidRPr="008A6E26">
        <w:rPr>
          <w:rFonts w:ascii="Arial Narrow" w:hAnsi="Arial Narrow"/>
          <w:b/>
          <w:sz w:val="24"/>
          <w:szCs w:val="24"/>
          <w:lang w:val="es-ES_tradnl"/>
        </w:rPr>
        <w:tab/>
      </w:r>
      <w:r w:rsidRPr="008A6E26">
        <w:rPr>
          <w:rFonts w:ascii="Arial Narrow" w:hAnsi="Arial Narrow"/>
          <w:sz w:val="24"/>
          <w:szCs w:val="24"/>
          <w:lang w:val="es-ES_tradnl"/>
        </w:rPr>
        <w:t>Para que un área Protegida, cumpla con los fines para los cuales fue creada, se requiere de la elaboración e implementación de instrumentos de gestión adecuados y compatibles con las características del área y uno de ellos lo constituye los planes Operativos Anuales, por medio de las cuales se planifican y desarrollan las actividades que contribuyen a la buena administración de área protegida.</w:t>
      </w:r>
    </w:p>
    <w:p w:rsidR="002571B6" w:rsidRPr="008A6E26" w:rsidRDefault="002571B6" w:rsidP="002571B6">
      <w:pPr>
        <w:tabs>
          <w:tab w:val="left" w:pos="-1440"/>
        </w:tabs>
        <w:ind w:left="705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061BFA" w:rsidRDefault="0078505D" w:rsidP="00061BFA">
      <w:pPr>
        <w:tabs>
          <w:tab w:val="left" w:pos="-1440"/>
        </w:tabs>
        <w:ind w:left="705"/>
        <w:jc w:val="both"/>
        <w:rPr>
          <w:rFonts w:ascii="Arial Narrow" w:hAnsi="Arial Narrow"/>
          <w:sz w:val="24"/>
          <w:szCs w:val="24"/>
          <w:lang w:val="es-ES_tradnl"/>
        </w:rPr>
      </w:pPr>
      <w:r w:rsidRPr="008A6E26">
        <w:rPr>
          <w:rFonts w:ascii="Arial Narrow" w:hAnsi="Arial Narrow"/>
          <w:sz w:val="24"/>
          <w:szCs w:val="24"/>
          <w:lang w:val="es-ES_tradnl"/>
        </w:rPr>
        <w:t xml:space="preserve">La Reserva Natural Privada </w:t>
      </w:r>
      <w:r w:rsidR="00061BFA">
        <w:rPr>
          <w:rFonts w:ascii="Arial Narrow" w:hAnsi="Arial Narrow"/>
          <w:sz w:val="24"/>
          <w:szCs w:val="24"/>
          <w:lang w:val="es-ES_tradnl"/>
        </w:rPr>
        <w:t>El Recuerdo</w:t>
      </w:r>
      <w:r w:rsidR="002571B6" w:rsidRPr="008A6E26">
        <w:rPr>
          <w:rFonts w:ascii="Arial Narrow" w:hAnsi="Arial Narrow"/>
          <w:sz w:val="24"/>
          <w:szCs w:val="24"/>
          <w:lang w:val="es-ES_tradnl"/>
        </w:rPr>
        <w:t>,</w:t>
      </w:r>
      <w:r w:rsidRPr="008A6E26">
        <w:rPr>
          <w:rFonts w:ascii="Arial Narrow" w:hAnsi="Arial Narrow"/>
          <w:sz w:val="24"/>
          <w:szCs w:val="24"/>
          <w:lang w:val="es-ES_tradnl"/>
        </w:rPr>
        <w:t xml:space="preserve"> es</w:t>
      </w:r>
      <w:r w:rsidR="002571B6" w:rsidRPr="008A6E26">
        <w:rPr>
          <w:rFonts w:ascii="Arial Narrow" w:hAnsi="Arial Narrow"/>
          <w:sz w:val="24"/>
          <w:szCs w:val="24"/>
          <w:lang w:val="es-ES_tradnl"/>
        </w:rPr>
        <w:t xml:space="preserve"> un área </w:t>
      </w:r>
      <w:r w:rsidRPr="008A6E26">
        <w:rPr>
          <w:rFonts w:ascii="Arial Narrow" w:hAnsi="Arial Narrow"/>
          <w:sz w:val="24"/>
          <w:szCs w:val="24"/>
          <w:lang w:val="es-ES_tradnl"/>
        </w:rPr>
        <w:t xml:space="preserve"> de gran riqueza biológica </w:t>
      </w:r>
      <w:r w:rsidR="002571B6" w:rsidRPr="008A6E26">
        <w:rPr>
          <w:rFonts w:ascii="Arial Narrow" w:hAnsi="Arial Narrow"/>
          <w:sz w:val="24"/>
          <w:szCs w:val="24"/>
          <w:lang w:val="es-ES_tradnl"/>
        </w:rPr>
        <w:t xml:space="preserve">con </w:t>
      </w:r>
      <w:r w:rsidR="003B2CDA" w:rsidRPr="008A6E26">
        <w:rPr>
          <w:rFonts w:ascii="Arial Narrow" w:hAnsi="Arial Narrow"/>
          <w:sz w:val="24"/>
          <w:szCs w:val="24"/>
          <w:lang w:val="es-ES_tradnl"/>
        </w:rPr>
        <w:t>bosque nuboso</w:t>
      </w:r>
      <w:r w:rsidRPr="008A6E26">
        <w:rPr>
          <w:rFonts w:ascii="Arial Narrow" w:hAnsi="Arial Narrow"/>
          <w:sz w:val="24"/>
          <w:szCs w:val="24"/>
          <w:lang w:val="es-ES_tradnl"/>
        </w:rPr>
        <w:t xml:space="preserve"> </w:t>
      </w:r>
      <w:proofErr w:type="spellStart"/>
      <w:r w:rsidRPr="008A6E26">
        <w:rPr>
          <w:rFonts w:ascii="Arial Narrow" w:hAnsi="Arial Narrow"/>
          <w:sz w:val="24"/>
          <w:szCs w:val="24"/>
          <w:lang w:val="es-ES_tradnl"/>
        </w:rPr>
        <w:t>latifoliado</w:t>
      </w:r>
      <w:proofErr w:type="spellEnd"/>
      <w:r w:rsidR="003B2CDA" w:rsidRPr="008A6E26">
        <w:rPr>
          <w:rFonts w:ascii="Arial Narrow" w:hAnsi="Arial Narrow"/>
          <w:sz w:val="24"/>
          <w:szCs w:val="24"/>
          <w:lang w:val="es-ES_tradnl"/>
        </w:rPr>
        <w:t xml:space="preserve"> de hoja</w:t>
      </w:r>
      <w:r w:rsidRPr="008A6E26">
        <w:rPr>
          <w:rFonts w:ascii="Arial Narrow" w:hAnsi="Arial Narrow"/>
          <w:sz w:val="24"/>
          <w:szCs w:val="24"/>
          <w:lang w:val="es-ES_tradnl"/>
        </w:rPr>
        <w:t xml:space="preserve"> perenne</w:t>
      </w:r>
      <w:r w:rsidR="00061BFA">
        <w:rPr>
          <w:rFonts w:ascii="Arial Narrow" w:hAnsi="Arial Narrow"/>
          <w:sz w:val="24"/>
          <w:szCs w:val="24"/>
          <w:lang w:val="es-ES_tradnl"/>
        </w:rPr>
        <w:t xml:space="preserve"> y otros caducifolios, con una variedad de árboles de diferentes pisos verticales con alturas de</w:t>
      </w:r>
      <w:r w:rsidR="003B2CDA" w:rsidRPr="008A6E26">
        <w:rPr>
          <w:rFonts w:ascii="Arial Narrow" w:hAnsi="Arial Narrow"/>
          <w:sz w:val="24"/>
          <w:szCs w:val="24"/>
          <w:lang w:val="es-ES_tradnl"/>
        </w:rPr>
        <w:t xml:space="preserve"> hasta 50 mts y sotobosque de diferentes especies</w:t>
      </w:r>
      <w:r w:rsidR="000F03AB" w:rsidRPr="008A6E26">
        <w:rPr>
          <w:rFonts w:ascii="Arial Narrow" w:hAnsi="Arial Narrow"/>
          <w:sz w:val="24"/>
          <w:szCs w:val="24"/>
          <w:lang w:val="es-ES_tradnl"/>
        </w:rPr>
        <w:t>. La reserva se encuent</w:t>
      </w:r>
      <w:r w:rsidR="00061BFA">
        <w:rPr>
          <w:rFonts w:ascii="Arial Narrow" w:hAnsi="Arial Narrow"/>
          <w:sz w:val="24"/>
          <w:szCs w:val="24"/>
          <w:lang w:val="es-ES_tradnl"/>
        </w:rPr>
        <w:t>ra a una altitud desde 1000 a 1600</w:t>
      </w:r>
      <w:r w:rsidR="000F03AB" w:rsidRPr="008A6E26">
        <w:rPr>
          <w:rFonts w:ascii="Arial Narrow" w:hAnsi="Arial Narrow"/>
          <w:sz w:val="24"/>
          <w:szCs w:val="24"/>
          <w:lang w:val="es-ES_tradnl"/>
        </w:rPr>
        <w:t xml:space="preserve"> msnm, con suelos </w:t>
      </w:r>
      <w:r w:rsidR="00323D2C" w:rsidRPr="008A6E26">
        <w:rPr>
          <w:rFonts w:ascii="Arial Narrow" w:hAnsi="Arial Narrow"/>
          <w:sz w:val="24"/>
          <w:szCs w:val="24"/>
          <w:lang w:val="es-ES_tradnl"/>
        </w:rPr>
        <w:t xml:space="preserve">que pertenece a la </w:t>
      </w:r>
      <w:r w:rsidR="00323D2C" w:rsidRPr="008A6E26">
        <w:rPr>
          <w:rFonts w:ascii="Arial Narrow" w:hAnsi="Arial Narrow"/>
          <w:spacing w:val="-3"/>
          <w:sz w:val="24"/>
          <w:szCs w:val="24"/>
          <w:lang w:val="es-ES_tradnl"/>
        </w:rPr>
        <w:t xml:space="preserve">serie de </w:t>
      </w:r>
      <w:proofErr w:type="spellStart"/>
      <w:r w:rsidR="00323D2C" w:rsidRPr="008A6E26">
        <w:rPr>
          <w:rFonts w:ascii="Arial Narrow" w:hAnsi="Arial Narrow"/>
          <w:spacing w:val="-3"/>
          <w:sz w:val="24"/>
          <w:szCs w:val="24"/>
          <w:lang w:val="es-ES_tradnl"/>
        </w:rPr>
        <w:t>Calanté</w:t>
      </w:r>
      <w:proofErr w:type="spellEnd"/>
      <w:r w:rsidR="00323D2C" w:rsidRPr="008A6E26">
        <w:rPr>
          <w:rFonts w:ascii="Arial Narrow" w:hAnsi="Arial Narrow"/>
          <w:spacing w:val="-3"/>
          <w:sz w:val="24"/>
          <w:szCs w:val="24"/>
          <w:lang w:val="es-ES_tradnl"/>
        </w:rPr>
        <w:t>, con material madre de piedra caliza y ceniza volcánica de grano fino de textura y consist</w:t>
      </w:r>
      <w:r w:rsidR="00061BFA">
        <w:rPr>
          <w:rFonts w:ascii="Arial Narrow" w:hAnsi="Arial Narrow"/>
          <w:spacing w:val="-3"/>
          <w:sz w:val="24"/>
          <w:szCs w:val="24"/>
          <w:lang w:val="es-ES_tradnl"/>
        </w:rPr>
        <w:t>encia franco arcilloso friable</w:t>
      </w:r>
      <w:r w:rsidR="00323D2C" w:rsidRPr="008A6E26">
        <w:rPr>
          <w:rFonts w:ascii="Arial Narrow" w:hAnsi="Arial Narrow"/>
          <w:spacing w:val="-3"/>
          <w:sz w:val="24"/>
          <w:szCs w:val="24"/>
          <w:lang w:val="es-ES_tradnl"/>
        </w:rPr>
        <w:t xml:space="preserve">, Área identificado con gran </w:t>
      </w:r>
      <w:r w:rsidR="000F03AB" w:rsidRPr="008A6E26">
        <w:rPr>
          <w:rFonts w:ascii="Arial Narrow" w:hAnsi="Arial Narrow"/>
          <w:spacing w:val="-3"/>
          <w:sz w:val="24"/>
          <w:szCs w:val="24"/>
          <w:lang w:val="es-ES_tradnl"/>
        </w:rPr>
        <w:t>importancias para la recarga</w:t>
      </w:r>
      <w:r w:rsidR="00061BFA">
        <w:rPr>
          <w:rFonts w:ascii="Arial Narrow" w:hAnsi="Arial Narrow"/>
          <w:spacing w:val="-3"/>
          <w:sz w:val="24"/>
          <w:szCs w:val="24"/>
          <w:lang w:val="es-ES_tradnl"/>
        </w:rPr>
        <w:t xml:space="preserve"> y descarga</w:t>
      </w:r>
      <w:r w:rsidR="000F03AB" w:rsidRPr="008A6E26">
        <w:rPr>
          <w:rFonts w:ascii="Arial Narrow" w:hAnsi="Arial Narrow"/>
          <w:spacing w:val="-3"/>
          <w:sz w:val="24"/>
          <w:szCs w:val="24"/>
          <w:lang w:val="es-ES_tradnl"/>
        </w:rPr>
        <w:t xml:space="preserve"> híd</w:t>
      </w:r>
      <w:r w:rsidR="00061BFA">
        <w:rPr>
          <w:rFonts w:ascii="Arial Narrow" w:hAnsi="Arial Narrow"/>
          <w:spacing w:val="-3"/>
          <w:sz w:val="24"/>
          <w:szCs w:val="24"/>
          <w:lang w:val="es-ES_tradnl"/>
        </w:rPr>
        <w:t>rica</w:t>
      </w:r>
      <w:r w:rsidR="00061BFA">
        <w:rPr>
          <w:rFonts w:ascii="Arial Narrow" w:hAnsi="Arial Narrow"/>
          <w:sz w:val="24"/>
          <w:szCs w:val="24"/>
          <w:lang w:val="es-ES_tradnl"/>
        </w:rPr>
        <w:t>.</w:t>
      </w:r>
      <w:r w:rsidR="002571B6" w:rsidRPr="008A6E26">
        <w:rPr>
          <w:rFonts w:ascii="Arial Narrow" w:hAnsi="Arial Narrow"/>
          <w:sz w:val="24"/>
          <w:szCs w:val="24"/>
          <w:lang w:val="es-ES_tradnl"/>
        </w:rPr>
        <w:t xml:space="preserve"> </w:t>
      </w:r>
      <w:r w:rsidR="00061BFA" w:rsidRPr="008A6E26">
        <w:rPr>
          <w:rFonts w:ascii="Arial Narrow" w:hAnsi="Arial Narrow" w:cs="Arial"/>
          <w:sz w:val="24"/>
          <w:szCs w:val="24"/>
          <w:lang w:val="es-ES_tradnl"/>
        </w:rPr>
        <w:t>D</w:t>
      </w:r>
      <w:r w:rsidR="002571B6" w:rsidRPr="008A6E26">
        <w:rPr>
          <w:rFonts w:ascii="Arial Narrow" w:hAnsi="Arial Narrow" w:cs="Arial"/>
          <w:sz w:val="24"/>
          <w:szCs w:val="24"/>
          <w:lang w:val="es-ES_tradnl"/>
        </w:rPr>
        <w:t>e</w:t>
      </w:r>
      <w:r w:rsidR="00061BFA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2571B6" w:rsidRPr="008A6E26">
        <w:rPr>
          <w:rFonts w:ascii="Arial Narrow" w:hAnsi="Arial Narrow" w:cs="Arial"/>
          <w:sz w:val="24"/>
          <w:szCs w:val="24"/>
          <w:lang w:val="es-ES_tradnl"/>
        </w:rPr>
        <w:t xml:space="preserve"> acuerdo a las necesidades que se tienen se plantean</w:t>
      </w:r>
      <w:r w:rsidR="002571B6" w:rsidRPr="008A6E26">
        <w:rPr>
          <w:rFonts w:ascii="Arial Narrow" w:hAnsi="Arial Narrow"/>
          <w:sz w:val="24"/>
          <w:szCs w:val="24"/>
          <w:lang w:val="es-ES_tradnl"/>
        </w:rPr>
        <w:t xml:space="preserve"> las acciones necesarias para lograr la Conservación y uso sostenible de los Recursos naturales del área Protegida; reflejando</w:t>
      </w:r>
      <w:r w:rsidR="00061BFA">
        <w:rPr>
          <w:rFonts w:ascii="Arial Narrow" w:hAnsi="Arial Narrow"/>
          <w:sz w:val="24"/>
          <w:szCs w:val="24"/>
          <w:lang w:val="es-ES_tradnl"/>
        </w:rPr>
        <w:t xml:space="preserve"> el aporte del</w:t>
      </w:r>
      <w:r w:rsidR="00323D2C" w:rsidRPr="008A6E26">
        <w:rPr>
          <w:rFonts w:ascii="Arial Narrow" w:hAnsi="Arial Narrow"/>
          <w:sz w:val="24"/>
          <w:szCs w:val="24"/>
          <w:lang w:val="es-ES_tradnl"/>
        </w:rPr>
        <w:t xml:space="preserve"> </w:t>
      </w:r>
      <w:r w:rsidR="00061BFA">
        <w:rPr>
          <w:rFonts w:ascii="Arial Narrow" w:hAnsi="Arial Narrow"/>
          <w:sz w:val="24"/>
          <w:szCs w:val="24"/>
          <w:lang w:val="es-ES_tradnl"/>
        </w:rPr>
        <w:t>propietario</w:t>
      </w:r>
      <w:r w:rsidR="002571B6" w:rsidRPr="008A6E26">
        <w:rPr>
          <w:rFonts w:ascii="Arial Narrow" w:hAnsi="Arial Narrow"/>
          <w:sz w:val="24"/>
          <w:szCs w:val="24"/>
          <w:lang w:val="es-ES_tradnl"/>
        </w:rPr>
        <w:t xml:space="preserve"> y el aporte financiero y técnico que se requiere del Estado, a través de CONAP/SIGAP,  por lo que en cumplimiento a mandato legal se procede a su presentación ante la Secretaria Ejecutiva del CONAP para su revisión y aprobación.</w:t>
      </w:r>
    </w:p>
    <w:p w:rsidR="002571B6" w:rsidRPr="008A6E26" w:rsidRDefault="002571B6" w:rsidP="002571B6">
      <w:pPr>
        <w:tabs>
          <w:tab w:val="left" w:pos="-1440"/>
        </w:tabs>
        <w:ind w:left="705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8A6E26" w:rsidRDefault="00610E68" w:rsidP="002571B6">
      <w:pPr>
        <w:tabs>
          <w:tab w:val="left" w:pos="-1440"/>
        </w:tabs>
        <w:ind w:left="705" w:hanging="705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2.2.</w:t>
      </w:r>
      <w:r w:rsidR="002571B6" w:rsidRPr="008A6E26">
        <w:rPr>
          <w:rFonts w:ascii="Arial Narrow" w:hAnsi="Arial Narrow"/>
          <w:b/>
          <w:sz w:val="24"/>
          <w:szCs w:val="24"/>
          <w:lang w:val="es-ES_tradnl"/>
        </w:rPr>
        <w:tab/>
        <w:t>Metodología Utilizada</w:t>
      </w:r>
      <w:r w:rsidR="002571B6" w:rsidRPr="008A6E26">
        <w:rPr>
          <w:rFonts w:ascii="Arial Narrow" w:hAnsi="Arial Narrow"/>
          <w:sz w:val="24"/>
          <w:szCs w:val="24"/>
          <w:lang w:val="es-ES_tradnl"/>
        </w:rPr>
        <w:t xml:space="preserve">:    </w:t>
      </w:r>
    </w:p>
    <w:p w:rsidR="002571B6" w:rsidRPr="008A6E26" w:rsidRDefault="002571B6" w:rsidP="002571B6">
      <w:pPr>
        <w:pStyle w:val="Listavistosa-nfasis11"/>
        <w:tabs>
          <w:tab w:val="left" w:pos="-1440"/>
        </w:tabs>
        <w:ind w:left="705"/>
        <w:jc w:val="both"/>
        <w:rPr>
          <w:rFonts w:ascii="Arial Narrow" w:hAnsi="Arial Narrow"/>
          <w:sz w:val="24"/>
          <w:szCs w:val="24"/>
          <w:lang w:val="es-ES_tradnl"/>
        </w:rPr>
      </w:pPr>
      <w:r w:rsidRPr="008A6E26">
        <w:rPr>
          <w:rFonts w:ascii="Arial Narrow" w:hAnsi="Arial Narrow"/>
          <w:sz w:val="24"/>
          <w:szCs w:val="24"/>
          <w:lang w:val="es-ES_tradnl"/>
        </w:rPr>
        <w:t>Para la elaboración del Plan Operativo Anual del Área Protegida, se utilizó la metodología siguiente</w:t>
      </w:r>
    </w:p>
    <w:p w:rsidR="008A6E26" w:rsidRPr="008A6E26" w:rsidRDefault="008A6E26" w:rsidP="002571B6">
      <w:pPr>
        <w:pStyle w:val="Listavistosa-nfasis11"/>
        <w:tabs>
          <w:tab w:val="left" w:pos="-1440"/>
        </w:tabs>
        <w:ind w:left="705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8A6E26" w:rsidRDefault="002571B6" w:rsidP="00610E68">
      <w:pPr>
        <w:tabs>
          <w:tab w:val="left" w:pos="-1440"/>
        </w:tabs>
        <w:ind w:left="435"/>
        <w:jc w:val="both"/>
        <w:rPr>
          <w:rFonts w:ascii="Arial Narrow" w:hAnsi="Arial Narrow"/>
          <w:b/>
          <w:i/>
          <w:sz w:val="24"/>
          <w:szCs w:val="24"/>
          <w:lang w:val="es-ES_tradnl"/>
        </w:rPr>
      </w:pPr>
      <w:r w:rsidRPr="008A6E26">
        <w:rPr>
          <w:rFonts w:ascii="Arial Narrow" w:hAnsi="Arial Narrow"/>
          <w:b/>
          <w:i/>
          <w:sz w:val="24"/>
          <w:szCs w:val="24"/>
          <w:lang w:val="es-ES_tradnl"/>
        </w:rPr>
        <w:t>2.2.1 Fase Preliminar</w:t>
      </w:r>
    </w:p>
    <w:p w:rsidR="002571B6" w:rsidRPr="008A6E26" w:rsidRDefault="002571B6" w:rsidP="00610E68">
      <w:pPr>
        <w:tabs>
          <w:tab w:val="left" w:pos="-1440"/>
        </w:tabs>
        <w:ind w:left="435"/>
        <w:jc w:val="both"/>
        <w:rPr>
          <w:rFonts w:ascii="Arial Narrow" w:hAnsi="Arial Narrow"/>
          <w:b/>
          <w:i/>
          <w:sz w:val="24"/>
          <w:szCs w:val="24"/>
          <w:lang w:val="es-ES_tradnl"/>
        </w:rPr>
      </w:pPr>
    </w:p>
    <w:p w:rsidR="002571B6" w:rsidRPr="008A6E26" w:rsidRDefault="002571B6" w:rsidP="00610E68">
      <w:pPr>
        <w:pStyle w:val="Listavistosa-nfasis11"/>
        <w:numPr>
          <w:ilvl w:val="0"/>
          <w:numId w:val="7"/>
        </w:numPr>
        <w:tabs>
          <w:tab w:val="left" w:pos="-1440"/>
        </w:tabs>
        <w:ind w:left="1230"/>
        <w:jc w:val="both"/>
        <w:rPr>
          <w:rFonts w:ascii="Arial Narrow" w:hAnsi="Arial Narrow"/>
          <w:i/>
          <w:sz w:val="24"/>
          <w:szCs w:val="24"/>
          <w:u w:val="single"/>
          <w:lang w:val="es-ES_tradnl"/>
        </w:rPr>
      </w:pPr>
      <w:r w:rsidRPr="008A6E26">
        <w:rPr>
          <w:rFonts w:ascii="Arial Narrow" w:hAnsi="Arial Narrow"/>
          <w:b/>
          <w:sz w:val="24"/>
          <w:szCs w:val="24"/>
          <w:lang w:val="es-ES_tradnl"/>
        </w:rPr>
        <w:t>Insumos para elabora el Plan Operativo anual 201</w:t>
      </w:r>
      <w:r w:rsidR="00622381">
        <w:rPr>
          <w:rFonts w:ascii="Arial Narrow" w:hAnsi="Arial Narrow"/>
          <w:b/>
          <w:sz w:val="24"/>
          <w:szCs w:val="24"/>
          <w:lang w:val="es-ES_tradnl"/>
        </w:rPr>
        <w:t>9</w:t>
      </w:r>
    </w:p>
    <w:p w:rsidR="00622381" w:rsidRPr="00622381" w:rsidRDefault="00622381" w:rsidP="00610E68">
      <w:pPr>
        <w:tabs>
          <w:tab w:val="left" w:pos="-1440"/>
        </w:tabs>
        <w:ind w:left="1230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Se utilizaron los materiales siguientes: cañonera o proyector, computador, insumos de oficina.</w:t>
      </w:r>
    </w:p>
    <w:p w:rsidR="002571B6" w:rsidRPr="008A6E26" w:rsidRDefault="00622381" w:rsidP="00610E68">
      <w:pPr>
        <w:tabs>
          <w:tab w:val="left" w:pos="-1440"/>
        </w:tabs>
        <w:ind w:left="1230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 xml:space="preserve">Talento humano: apoyo del propietario y personal técnico de </w:t>
      </w:r>
      <w:proofErr w:type="spellStart"/>
      <w:r>
        <w:rPr>
          <w:rFonts w:ascii="Arial Narrow" w:hAnsi="Arial Narrow"/>
          <w:sz w:val="24"/>
          <w:szCs w:val="24"/>
          <w:lang w:val="es-ES_tradnl"/>
        </w:rPr>
        <w:t>Conap</w:t>
      </w:r>
      <w:proofErr w:type="spellEnd"/>
      <w:r w:rsidR="00B47389" w:rsidRPr="008A6E26">
        <w:rPr>
          <w:rFonts w:ascii="Arial Narrow" w:hAnsi="Arial Narrow"/>
          <w:sz w:val="24"/>
          <w:szCs w:val="24"/>
          <w:lang w:val="es-ES_tradnl"/>
        </w:rPr>
        <w:t xml:space="preserve">. </w:t>
      </w:r>
    </w:p>
    <w:p w:rsidR="002571B6" w:rsidRPr="008A6E26" w:rsidRDefault="002571B6" w:rsidP="00610E68">
      <w:pPr>
        <w:tabs>
          <w:tab w:val="left" w:pos="-1440"/>
        </w:tabs>
        <w:ind w:left="114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8A6E26" w:rsidRDefault="002571B6" w:rsidP="00610E68">
      <w:pPr>
        <w:tabs>
          <w:tab w:val="left" w:pos="-1440"/>
        </w:tabs>
        <w:ind w:left="435"/>
        <w:jc w:val="both"/>
        <w:rPr>
          <w:rFonts w:ascii="Arial Narrow" w:hAnsi="Arial Narrow"/>
          <w:b/>
          <w:i/>
          <w:sz w:val="24"/>
          <w:szCs w:val="24"/>
          <w:lang w:val="es-ES_tradnl"/>
        </w:rPr>
      </w:pPr>
      <w:r w:rsidRPr="008A6E26">
        <w:rPr>
          <w:rFonts w:ascii="Arial Narrow" w:hAnsi="Arial Narrow"/>
          <w:b/>
          <w:i/>
          <w:sz w:val="24"/>
          <w:szCs w:val="24"/>
          <w:lang w:val="es-ES_tradnl"/>
        </w:rPr>
        <w:t>2.2.2 Fase de Campo</w:t>
      </w:r>
    </w:p>
    <w:p w:rsidR="002571B6" w:rsidRPr="008A6E26" w:rsidRDefault="002571B6" w:rsidP="00610E68">
      <w:pPr>
        <w:tabs>
          <w:tab w:val="left" w:pos="-1440"/>
        </w:tabs>
        <w:ind w:left="435"/>
        <w:jc w:val="both"/>
        <w:rPr>
          <w:rFonts w:ascii="Arial Narrow" w:hAnsi="Arial Narrow"/>
          <w:b/>
          <w:i/>
          <w:sz w:val="24"/>
          <w:szCs w:val="24"/>
          <w:lang w:val="es-ES_tradnl"/>
        </w:rPr>
      </w:pPr>
    </w:p>
    <w:p w:rsidR="002571B6" w:rsidRPr="008A6E26" w:rsidRDefault="002571B6" w:rsidP="00610E68">
      <w:pPr>
        <w:pStyle w:val="Listavistosa-nfasis11"/>
        <w:numPr>
          <w:ilvl w:val="0"/>
          <w:numId w:val="7"/>
        </w:numPr>
        <w:tabs>
          <w:tab w:val="left" w:pos="-1440"/>
        </w:tabs>
        <w:ind w:left="1140"/>
        <w:jc w:val="both"/>
        <w:rPr>
          <w:rFonts w:ascii="Arial Narrow" w:hAnsi="Arial Narrow"/>
          <w:sz w:val="24"/>
          <w:szCs w:val="24"/>
          <w:lang w:val="es-ES_tradnl"/>
        </w:rPr>
      </w:pPr>
      <w:r w:rsidRPr="008A6E26">
        <w:rPr>
          <w:rFonts w:ascii="Arial Narrow" w:hAnsi="Arial Narrow"/>
          <w:b/>
          <w:sz w:val="24"/>
          <w:szCs w:val="24"/>
          <w:lang w:val="es-ES_tradnl"/>
        </w:rPr>
        <w:t xml:space="preserve">Elaboración del POA </w:t>
      </w:r>
      <w:r w:rsidR="00FC7D60">
        <w:rPr>
          <w:rFonts w:ascii="Arial Narrow" w:hAnsi="Arial Narrow"/>
          <w:b/>
          <w:sz w:val="24"/>
          <w:szCs w:val="24"/>
          <w:lang w:val="es-ES_tradnl"/>
        </w:rPr>
        <w:t>2019</w:t>
      </w:r>
    </w:p>
    <w:p w:rsidR="002571B6" w:rsidRPr="008A6E26" w:rsidRDefault="002571B6" w:rsidP="00610E68">
      <w:pPr>
        <w:pStyle w:val="Listavistosa-nfasis11"/>
        <w:tabs>
          <w:tab w:val="left" w:pos="-1440"/>
        </w:tabs>
        <w:ind w:left="114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622381" w:rsidRDefault="00622381" w:rsidP="00610E68">
      <w:pPr>
        <w:pStyle w:val="Listavistosa-nfasis11"/>
        <w:tabs>
          <w:tab w:val="left" w:pos="-1440"/>
        </w:tabs>
        <w:ind w:left="1140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Se realizó reunión en las instalaciones de la reserva natural privada.</w:t>
      </w:r>
    </w:p>
    <w:p w:rsidR="002571B6" w:rsidRPr="008A6E26" w:rsidRDefault="00B47389" w:rsidP="00610E68">
      <w:pPr>
        <w:pStyle w:val="Listavistosa-nfasis11"/>
        <w:tabs>
          <w:tab w:val="left" w:pos="-1440"/>
        </w:tabs>
        <w:ind w:left="1140"/>
        <w:jc w:val="both"/>
        <w:rPr>
          <w:rFonts w:ascii="Arial Narrow" w:hAnsi="Arial Narrow"/>
          <w:sz w:val="24"/>
          <w:szCs w:val="24"/>
          <w:lang w:val="es-ES_tradnl"/>
        </w:rPr>
      </w:pPr>
      <w:r w:rsidRPr="008A6E26">
        <w:rPr>
          <w:rFonts w:ascii="Arial Narrow" w:hAnsi="Arial Narrow"/>
          <w:sz w:val="24"/>
          <w:szCs w:val="24"/>
          <w:lang w:val="es-ES_tradnl"/>
        </w:rPr>
        <w:t>El pr</w:t>
      </w:r>
      <w:r w:rsidR="0044430A">
        <w:rPr>
          <w:rFonts w:ascii="Arial Narrow" w:hAnsi="Arial Narrow"/>
          <w:sz w:val="24"/>
          <w:szCs w:val="24"/>
          <w:lang w:val="es-ES_tradnl"/>
        </w:rPr>
        <w:t>opietario del área protegida manifiesta todas las activi</w:t>
      </w:r>
      <w:r w:rsidR="00622381">
        <w:rPr>
          <w:rFonts w:ascii="Arial Narrow" w:hAnsi="Arial Narrow"/>
          <w:sz w:val="24"/>
          <w:szCs w:val="24"/>
          <w:lang w:val="es-ES_tradnl"/>
        </w:rPr>
        <w:t xml:space="preserve">dades que se pretenden o planean realizar durante el año 2019, </w:t>
      </w:r>
      <w:r w:rsidR="0044430A">
        <w:rPr>
          <w:rFonts w:ascii="Arial Narrow" w:hAnsi="Arial Narrow"/>
          <w:sz w:val="24"/>
          <w:szCs w:val="24"/>
          <w:lang w:val="es-ES_tradnl"/>
        </w:rPr>
        <w:t>con el fin de promover la conservación, restauración de los recursos naturales y manejo y protección de la fauna, investigaciones y monitoreos, y los c</w:t>
      </w:r>
      <w:r w:rsidR="00622381">
        <w:rPr>
          <w:rFonts w:ascii="Arial Narrow" w:hAnsi="Arial Narrow"/>
          <w:sz w:val="24"/>
          <w:szCs w:val="24"/>
          <w:lang w:val="es-ES_tradnl"/>
        </w:rPr>
        <w:t xml:space="preserve">ostos de cada acción realizada, </w:t>
      </w:r>
      <w:r w:rsidR="0044430A">
        <w:rPr>
          <w:rFonts w:ascii="Arial Narrow" w:hAnsi="Arial Narrow"/>
          <w:sz w:val="24"/>
          <w:szCs w:val="24"/>
          <w:lang w:val="es-ES_tradnl"/>
        </w:rPr>
        <w:t>según jornales que lleva cada actividad</w:t>
      </w:r>
      <w:r w:rsidR="002571B6" w:rsidRPr="008A6E26">
        <w:rPr>
          <w:rFonts w:ascii="Arial Narrow" w:hAnsi="Arial Narrow"/>
          <w:sz w:val="24"/>
          <w:szCs w:val="24"/>
          <w:lang w:val="es-ES_tradnl"/>
        </w:rPr>
        <w:t>.</w:t>
      </w:r>
    </w:p>
    <w:p w:rsidR="002571B6" w:rsidRDefault="002571B6" w:rsidP="002571B6">
      <w:pPr>
        <w:ind w:left="705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610E68" w:rsidRPr="008A6E26" w:rsidRDefault="00610E68" w:rsidP="002571B6">
      <w:pPr>
        <w:ind w:left="705"/>
        <w:jc w:val="both"/>
        <w:rPr>
          <w:rFonts w:ascii="Arial Narrow" w:hAnsi="Arial Narrow"/>
          <w:sz w:val="24"/>
          <w:szCs w:val="24"/>
          <w:lang w:val="es-ES_tradnl"/>
        </w:rPr>
      </w:pPr>
      <w:bookmarkStart w:id="0" w:name="_GoBack"/>
      <w:bookmarkEnd w:id="0"/>
    </w:p>
    <w:p w:rsidR="002571B6" w:rsidRPr="008A6E26" w:rsidRDefault="002571B6" w:rsidP="00610E68">
      <w:pPr>
        <w:numPr>
          <w:ilvl w:val="2"/>
          <w:numId w:val="8"/>
        </w:numPr>
        <w:ind w:left="1428"/>
        <w:jc w:val="both"/>
        <w:rPr>
          <w:rFonts w:ascii="Arial Narrow" w:hAnsi="Arial Narrow"/>
          <w:b/>
          <w:i/>
          <w:sz w:val="24"/>
          <w:szCs w:val="24"/>
          <w:lang w:val="es-ES_tradnl"/>
        </w:rPr>
      </w:pPr>
      <w:r w:rsidRPr="008A6E26">
        <w:rPr>
          <w:rFonts w:ascii="Arial Narrow" w:hAnsi="Arial Narrow"/>
          <w:b/>
          <w:i/>
          <w:sz w:val="24"/>
          <w:szCs w:val="24"/>
          <w:lang w:val="es-ES_tradnl"/>
        </w:rPr>
        <w:lastRenderedPageBreak/>
        <w:t>Fase de Gabinete</w:t>
      </w:r>
    </w:p>
    <w:p w:rsidR="002571B6" w:rsidRPr="008A6E26" w:rsidRDefault="002571B6" w:rsidP="00610E68">
      <w:pPr>
        <w:pStyle w:val="Listavistosa-nfasis11"/>
        <w:ind w:left="708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8A6E26" w:rsidRDefault="002571B6" w:rsidP="00610E68">
      <w:pPr>
        <w:pStyle w:val="Listavistosa-nfasis11"/>
        <w:ind w:left="1503"/>
        <w:jc w:val="both"/>
        <w:rPr>
          <w:rFonts w:ascii="Arial Narrow" w:hAnsi="Arial Narrow"/>
          <w:sz w:val="24"/>
          <w:szCs w:val="24"/>
          <w:lang w:val="es-ES_tradnl"/>
        </w:rPr>
      </w:pPr>
      <w:r w:rsidRPr="008A6E26">
        <w:rPr>
          <w:rFonts w:ascii="Arial Narrow" w:hAnsi="Arial Narrow"/>
          <w:sz w:val="24"/>
          <w:szCs w:val="24"/>
          <w:lang w:val="es-ES_tradnl"/>
        </w:rPr>
        <w:t xml:space="preserve">En base a los lineamientos de los  instrumentos de gestión del  SIGAP y con los  insumos obtenidos en las reuniones se procedió a definir las actividades  de acuerdo a los proyectos planteados y a la disponibilidad financiera con la cual se elaboró el POA </w:t>
      </w:r>
      <w:r w:rsidR="00622381">
        <w:rPr>
          <w:rFonts w:ascii="Arial Narrow" w:hAnsi="Arial Narrow"/>
          <w:sz w:val="24"/>
          <w:szCs w:val="24"/>
          <w:lang w:val="es-ES_tradnl"/>
        </w:rPr>
        <w:t>2019</w:t>
      </w:r>
      <w:r w:rsidRPr="008A6E26">
        <w:rPr>
          <w:rFonts w:ascii="Arial Narrow" w:hAnsi="Arial Narrow"/>
          <w:sz w:val="24"/>
          <w:szCs w:val="24"/>
          <w:lang w:val="es-ES_tradnl"/>
        </w:rPr>
        <w:t xml:space="preserve"> para el Área protegida, tomando como base las matrices definidas por el Departamento de Planificación de CONAP, central y contempladas en los instrumentos de gestión del SIGAP, para su revisión y aprobación por parte de Secretaria Ejecutiva del CONAP de acuerdo a la ley de Áreas Protegidas.</w:t>
      </w:r>
    </w:p>
    <w:p w:rsidR="002571B6" w:rsidRPr="008A6E26" w:rsidRDefault="002571B6" w:rsidP="002571B6">
      <w:pPr>
        <w:pStyle w:val="Listavistosa-nfasis11"/>
        <w:ind w:left="795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8A6E26" w:rsidRDefault="002571B6" w:rsidP="002571B6">
      <w:pPr>
        <w:numPr>
          <w:ilvl w:val="1"/>
          <w:numId w:val="8"/>
        </w:numPr>
        <w:jc w:val="both"/>
        <w:rPr>
          <w:rFonts w:ascii="Arial Narrow" w:hAnsi="Arial Narrow"/>
          <w:sz w:val="24"/>
          <w:szCs w:val="24"/>
          <w:lang w:val="es-ES_tradnl"/>
        </w:rPr>
      </w:pPr>
      <w:r w:rsidRPr="008A6E26">
        <w:rPr>
          <w:rFonts w:ascii="Arial Narrow" w:hAnsi="Arial Narrow"/>
          <w:b/>
          <w:sz w:val="24"/>
          <w:szCs w:val="24"/>
          <w:lang w:val="es-ES_tradnl"/>
        </w:rPr>
        <w:t>Limitaciones principales para el manejo de la unidad</w:t>
      </w:r>
      <w:r w:rsidRPr="008A6E26">
        <w:rPr>
          <w:rFonts w:ascii="Arial Narrow" w:hAnsi="Arial Narrow"/>
          <w:sz w:val="24"/>
          <w:szCs w:val="24"/>
          <w:lang w:val="es-ES_tradnl"/>
        </w:rPr>
        <w:t>: limitantes y descripción de las mismas.</w:t>
      </w:r>
    </w:p>
    <w:p w:rsidR="002571B6" w:rsidRPr="008A6E26" w:rsidRDefault="002571B6" w:rsidP="002571B6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tbl>
      <w:tblPr>
        <w:tblW w:w="847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2353"/>
        <w:gridCol w:w="5496"/>
      </w:tblGrid>
      <w:tr w:rsidR="002571B6" w:rsidRPr="008A6E26" w:rsidTr="00844588">
        <w:tc>
          <w:tcPr>
            <w:tcW w:w="624" w:type="dxa"/>
          </w:tcPr>
          <w:p w:rsidR="002571B6" w:rsidRPr="008A6E26" w:rsidRDefault="002571B6" w:rsidP="00844588">
            <w:pPr>
              <w:pStyle w:val="Listavistosa-nfasis11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8A6E26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No.</w:t>
            </w:r>
          </w:p>
        </w:tc>
        <w:tc>
          <w:tcPr>
            <w:tcW w:w="2353" w:type="dxa"/>
          </w:tcPr>
          <w:p w:rsidR="002571B6" w:rsidRPr="008A6E26" w:rsidRDefault="002571B6" w:rsidP="00844588">
            <w:pPr>
              <w:pStyle w:val="Listavistosa-nfasis11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8A6E26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Limitantes</w:t>
            </w:r>
          </w:p>
        </w:tc>
        <w:tc>
          <w:tcPr>
            <w:tcW w:w="5496" w:type="dxa"/>
          </w:tcPr>
          <w:p w:rsidR="002571B6" w:rsidRPr="008A6E26" w:rsidRDefault="002571B6" w:rsidP="00844588">
            <w:pPr>
              <w:pStyle w:val="Listavistosa-nfasis11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8A6E26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Descripción.</w:t>
            </w:r>
          </w:p>
        </w:tc>
      </w:tr>
      <w:tr w:rsidR="002571B6" w:rsidRPr="008A6E26" w:rsidTr="00844588">
        <w:tc>
          <w:tcPr>
            <w:tcW w:w="624" w:type="dxa"/>
          </w:tcPr>
          <w:p w:rsidR="002571B6" w:rsidRPr="008A6E26" w:rsidRDefault="002571B6" w:rsidP="00844588">
            <w:pPr>
              <w:pStyle w:val="Listavistosa-nfasis11"/>
              <w:ind w:left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2571B6" w:rsidRPr="008A6E26" w:rsidRDefault="002571B6" w:rsidP="00844588">
            <w:pPr>
              <w:pStyle w:val="Listavistosa-nfasis11"/>
              <w:ind w:left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8A6E26">
              <w:rPr>
                <w:rFonts w:ascii="Arial Narrow" w:hAnsi="Arial Narrow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353" w:type="dxa"/>
          </w:tcPr>
          <w:p w:rsidR="002571B6" w:rsidRPr="008A6E26" w:rsidRDefault="00622381" w:rsidP="00844588">
            <w:pPr>
              <w:pStyle w:val="Listavistosa-nfasis11"/>
              <w:ind w:left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Financiamiento </w:t>
            </w:r>
          </w:p>
        </w:tc>
        <w:tc>
          <w:tcPr>
            <w:tcW w:w="5496" w:type="dxa"/>
          </w:tcPr>
          <w:p w:rsidR="00C06951" w:rsidRPr="008A6E26" w:rsidRDefault="00622381" w:rsidP="00817C5E">
            <w:pPr>
              <w:pStyle w:val="Listavistosa-nfasis11"/>
              <w:ind w:left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No se tiene financiamiento suficiente para realizar acciones específicas dentro del área protegida. </w:t>
            </w:r>
          </w:p>
        </w:tc>
      </w:tr>
      <w:tr w:rsidR="00622381" w:rsidRPr="008A6E26" w:rsidTr="00844588">
        <w:tc>
          <w:tcPr>
            <w:tcW w:w="624" w:type="dxa"/>
          </w:tcPr>
          <w:p w:rsidR="00622381" w:rsidRPr="008A6E26" w:rsidRDefault="00622381" w:rsidP="00844588">
            <w:pPr>
              <w:pStyle w:val="Listavistosa-nfasis11"/>
              <w:ind w:left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353" w:type="dxa"/>
          </w:tcPr>
          <w:p w:rsidR="00622381" w:rsidRPr="008A6E26" w:rsidRDefault="00622381" w:rsidP="00844588">
            <w:pPr>
              <w:pStyle w:val="Listavistosa-nfasis11"/>
              <w:ind w:left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Personal operativo </w:t>
            </w:r>
          </w:p>
        </w:tc>
        <w:tc>
          <w:tcPr>
            <w:tcW w:w="5496" w:type="dxa"/>
          </w:tcPr>
          <w:p w:rsidR="00622381" w:rsidRDefault="00622381" w:rsidP="00817C5E">
            <w:pPr>
              <w:pStyle w:val="Listavistosa-nfasis11"/>
              <w:ind w:left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No se ha asignado por parte de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_tradnl"/>
              </w:rPr>
              <w:t>Conap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personal como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_tradnl"/>
              </w:rPr>
              <w:t>guardarrecursos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para realizar acciones de vigilancia y mantenimiento dentro de la reserva.</w:t>
            </w:r>
          </w:p>
        </w:tc>
      </w:tr>
      <w:tr w:rsidR="002571B6" w:rsidRPr="008A6E26" w:rsidTr="00844588">
        <w:tc>
          <w:tcPr>
            <w:tcW w:w="624" w:type="dxa"/>
          </w:tcPr>
          <w:p w:rsidR="002571B6" w:rsidRPr="008A6E26" w:rsidRDefault="00622381" w:rsidP="00844588">
            <w:pPr>
              <w:pStyle w:val="Listavistosa-nfasis11"/>
              <w:ind w:left="0"/>
              <w:jc w:val="both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353" w:type="dxa"/>
          </w:tcPr>
          <w:p w:rsidR="002571B6" w:rsidRPr="008A6E26" w:rsidRDefault="002571B6" w:rsidP="00844588">
            <w:pPr>
              <w:pStyle w:val="Listavistosa-nfasis11"/>
              <w:ind w:left="0"/>
              <w:jc w:val="both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>Falta de instrumentos de Gestión.</w:t>
            </w:r>
          </w:p>
        </w:tc>
        <w:tc>
          <w:tcPr>
            <w:tcW w:w="5496" w:type="dxa"/>
          </w:tcPr>
          <w:p w:rsidR="002571B6" w:rsidRPr="008A6E26" w:rsidRDefault="00F916D0" w:rsidP="00622381">
            <w:pPr>
              <w:pStyle w:val="Listavistosa-nfasis11"/>
              <w:ind w:left="0"/>
              <w:jc w:val="both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La reserva no cuenta con un plan maestro que le indique actividades ambientales de importancia económicas </w:t>
            </w:r>
            <w:r w:rsidR="0094094C"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potenciales </w:t>
            </w:r>
            <w:r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del área</w:t>
            </w:r>
            <w:r w:rsidR="0094094C"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que apoyara </w:t>
            </w:r>
            <w:r w:rsidR="008A6E26"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>al</w:t>
            </w:r>
            <w:r w:rsidR="0094094C"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auto sostenibilidad. Así mismo </w:t>
            </w:r>
            <w:r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Se ha elaborado diferentes estudios dentro del área sobre la </w:t>
            </w:r>
            <w:r w:rsidR="0094094C"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>diversidad biológica</w:t>
            </w:r>
            <w:r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específicamente en fauna, </w:t>
            </w:r>
            <w:r w:rsidR="00817C5E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arqueología por ser un sitio maya </w:t>
            </w:r>
            <w:r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pero  no se </w:t>
            </w:r>
            <w:r w:rsidR="0094094C"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>h</w:t>
            </w:r>
            <w:r w:rsidRPr="008A6E26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a podido publicar al máximo para el </w:t>
            </w:r>
            <w:r w:rsidR="00C06951">
              <w:rPr>
                <w:rFonts w:ascii="Arial Narrow" w:hAnsi="Arial Narrow" w:cs="Arial"/>
                <w:sz w:val="24"/>
                <w:szCs w:val="24"/>
                <w:lang w:val="es-ES_tradnl"/>
              </w:rPr>
              <w:t>fomento del turismo</w:t>
            </w:r>
            <w:r w:rsidR="00622381">
              <w:rPr>
                <w:rFonts w:ascii="Arial Narrow" w:hAnsi="Arial Narrow" w:cs="Arial"/>
                <w:sz w:val="24"/>
                <w:szCs w:val="24"/>
                <w:lang w:val="es-ES_tradnl"/>
              </w:rPr>
              <w:t>.</w:t>
            </w:r>
          </w:p>
        </w:tc>
      </w:tr>
      <w:tr w:rsidR="00FC7D60" w:rsidRPr="008A6E26" w:rsidTr="00844588">
        <w:tc>
          <w:tcPr>
            <w:tcW w:w="624" w:type="dxa"/>
          </w:tcPr>
          <w:p w:rsidR="00FC7D60" w:rsidRDefault="00FC7D60" w:rsidP="00844588">
            <w:pPr>
              <w:pStyle w:val="Listavistosa-nfasis11"/>
              <w:ind w:left="0"/>
              <w:jc w:val="both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353" w:type="dxa"/>
          </w:tcPr>
          <w:p w:rsidR="00FC7D60" w:rsidRPr="008A6E26" w:rsidRDefault="00FC7D60" w:rsidP="00844588">
            <w:pPr>
              <w:pStyle w:val="Listavistosa-nfasis11"/>
              <w:ind w:left="0"/>
              <w:jc w:val="both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Asistencia técnica </w:t>
            </w:r>
          </w:p>
        </w:tc>
        <w:tc>
          <w:tcPr>
            <w:tcW w:w="5496" w:type="dxa"/>
          </w:tcPr>
          <w:p w:rsidR="00FC7D60" w:rsidRPr="008A6E26" w:rsidRDefault="00FC7D60" w:rsidP="00622381">
            <w:pPr>
              <w:pStyle w:val="Listavistosa-nfasis11"/>
              <w:ind w:left="0"/>
              <w:jc w:val="both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No se tienen asistencia técnica permanente por parte de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  <w:lang w:val="es-ES_tradnl"/>
              </w:rPr>
              <w:t>Conap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, debido a que no cuentan con los recursos necesarios para visitar el área protegida de forma periódica o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  <w:lang w:val="es-ES_tradnl"/>
              </w:rPr>
              <w:t>permanenete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val="es-ES_tradnl"/>
              </w:rPr>
              <w:t>.</w:t>
            </w:r>
          </w:p>
        </w:tc>
      </w:tr>
    </w:tbl>
    <w:p w:rsidR="002571B6" w:rsidRPr="008A6E26" w:rsidRDefault="002571B6" w:rsidP="002571B6">
      <w:pPr>
        <w:ind w:left="645"/>
        <w:jc w:val="both"/>
        <w:rPr>
          <w:rFonts w:ascii="Arial Narrow" w:hAnsi="Arial Narrow"/>
          <w:sz w:val="24"/>
          <w:szCs w:val="24"/>
        </w:rPr>
      </w:pPr>
    </w:p>
    <w:p w:rsidR="002571B6" w:rsidRPr="008A6E26" w:rsidRDefault="002571B6" w:rsidP="002571B6">
      <w:pPr>
        <w:ind w:left="645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8A6E26" w:rsidRDefault="002571B6" w:rsidP="002571B6">
      <w:pPr>
        <w:numPr>
          <w:ilvl w:val="1"/>
          <w:numId w:val="8"/>
        </w:numPr>
        <w:jc w:val="both"/>
        <w:rPr>
          <w:rFonts w:ascii="Arial Narrow" w:hAnsi="Arial Narrow"/>
          <w:sz w:val="24"/>
          <w:szCs w:val="24"/>
          <w:lang w:val="es-ES_tradnl"/>
        </w:rPr>
      </w:pPr>
      <w:r w:rsidRPr="008A6E26">
        <w:rPr>
          <w:rFonts w:ascii="Arial Narrow" w:hAnsi="Arial Narrow"/>
          <w:b/>
          <w:sz w:val="24"/>
          <w:szCs w:val="24"/>
          <w:lang w:val="es-ES_tradnl"/>
        </w:rPr>
        <w:t>Evaluación del POA anterior</w:t>
      </w:r>
    </w:p>
    <w:p w:rsidR="002571B6" w:rsidRPr="00817C5E" w:rsidRDefault="002571B6" w:rsidP="002571B6">
      <w:pPr>
        <w:ind w:left="645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2571B6" w:rsidRPr="00817C5E" w:rsidRDefault="00346754" w:rsidP="00346754">
      <w:pPr>
        <w:ind w:left="645"/>
        <w:jc w:val="both"/>
        <w:rPr>
          <w:rFonts w:ascii="Arial Narrow" w:hAnsi="Arial Narrow"/>
          <w:sz w:val="24"/>
          <w:szCs w:val="24"/>
          <w:lang w:val="es-ES_tradnl"/>
        </w:rPr>
      </w:pPr>
      <w:r w:rsidRPr="00817C5E">
        <w:rPr>
          <w:rFonts w:ascii="Arial Narrow" w:hAnsi="Arial Narrow"/>
          <w:sz w:val="24"/>
          <w:szCs w:val="24"/>
          <w:lang w:val="es-ES_tradnl"/>
        </w:rPr>
        <w:t>Se ha</w:t>
      </w:r>
      <w:r w:rsidR="00CE09B9">
        <w:rPr>
          <w:rFonts w:ascii="Arial Narrow" w:hAnsi="Arial Narrow"/>
          <w:sz w:val="24"/>
          <w:szCs w:val="24"/>
          <w:lang w:val="es-ES_tradnl"/>
        </w:rPr>
        <w:t xml:space="preserve">n realizado acciones de conservación dentro del área protegida, sin embargo, no se han realizado acciones que promuevan el turismo o investigación debido a la falta de financiamiento para este tipo de actividades. </w:t>
      </w:r>
    </w:p>
    <w:p w:rsidR="002571B6" w:rsidRPr="008A6E26" w:rsidRDefault="002571B6">
      <w:pPr>
        <w:rPr>
          <w:rFonts w:ascii="Arial Narrow" w:hAnsi="Arial Narrow"/>
          <w:sz w:val="24"/>
          <w:szCs w:val="24"/>
          <w:lang w:val="es-ES_tradnl"/>
        </w:rPr>
      </w:pPr>
    </w:p>
    <w:sectPr w:rsidR="002571B6" w:rsidRPr="008A6E26" w:rsidSect="00CE09B9">
      <w:headerReference w:type="default" r:id="rId8"/>
      <w:pgSz w:w="12242" w:h="18462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9D" w:rsidRDefault="0089609D" w:rsidP="002571B6">
      <w:r>
        <w:separator/>
      </w:r>
    </w:p>
  </w:endnote>
  <w:endnote w:type="continuationSeparator" w:id="0">
    <w:p w:rsidR="0089609D" w:rsidRDefault="0089609D" w:rsidP="0025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9D" w:rsidRDefault="0089609D" w:rsidP="002571B6">
      <w:r>
        <w:separator/>
      </w:r>
    </w:p>
  </w:footnote>
  <w:footnote w:type="continuationSeparator" w:id="0">
    <w:p w:rsidR="0089609D" w:rsidRDefault="0089609D" w:rsidP="0025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B6" w:rsidRDefault="00C95726" w:rsidP="00C95726">
    <w:pPr>
      <w:pStyle w:val="Ttulo"/>
      <w:tabs>
        <w:tab w:val="clear" w:pos="4680"/>
        <w:tab w:val="left" w:pos="420"/>
        <w:tab w:val="center" w:pos="4419"/>
        <w:tab w:val="left" w:pos="5834"/>
      </w:tabs>
      <w:jc w:val="left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 w:rsidR="002571B6" w:rsidRPr="002571B6">
      <w:rPr>
        <w:rFonts w:ascii="Arial Narrow" w:hAnsi="Arial Narrow"/>
        <w:sz w:val="24"/>
        <w:szCs w:val="24"/>
      </w:rPr>
      <w:t>PLAN OPERATIVO ANUAL</w:t>
    </w:r>
  </w:p>
  <w:p w:rsidR="002571B6" w:rsidRPr="002571B6" w:rsidRDefault="002571B6" w:rsidP="002571B6">
    <w:pPr>
      <w:pStyle w:val="Ttulo"/>
      <w:tabs>
        <w:tab w:val="clear" w:pos="4680"/>
        <w:tab w:val="left" w:pos="5834"/>
      </w:tabs>
      <w:rPr>
        <w:rFonts w:ascii="Arial Narrow" w:hAnsi="Arial Narrow"/>
        <w:sz w:val="24"/>
        <w:szCs w:val="24"/>
      </w:rPr>
    </w:pPr>
    <w:r w:rsidRPr="002571B6">
      <w:rPr>
        <w:rFonts w:ascii="Arial Narrow" w:hAnsi="Arial Narrow"/>
        <w:sz w:val="24"/>
        <w:szCs w:val="24"/>
      </w:rPr>
      <w:t>RESERVA NATURAL PRIVADA EL</w:t>
    </w:r>
    <w:r w:rsidR="00817C5E">
      <w:rPr>
        <w:rFonts w:ascii="Arial Narrow" w:hAnsi="Arial Narrow"/>
        <w:sz w:val="24"/>
        <w:szCs w:val="24"/>
      </w:rPr>
      <w:t xml:space="preserve"> RECUERDO CHICAMÁN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B00"/>
    <w:multiLevelType w:val="hybridMultilevel"/>
    <w:tmpl w:val="EFE4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48FB"/>
    <w:multiLevelType w:val="multilevel"/>
    <w:tmpl w:val="16CE5F2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697F43"/>
    <w:multiLevelType w:val="hybridMultilevel"/>
    <w:tmpl w:val="41907D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00473"/>
    <w:multiLevelType w:val="hybridMultilevel"/>
    <w:tmpl w:val="B970A1C4"/>
    <w:lvl w:ilvl="0" w:tplc="F488B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4F4511"/>
    <w:multiLevelType w:val="multilevel"/>
    <w:tmpl w:val="B6C4064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C4436B9"/>
    <w:multiLevelType w:val="multilevel"/>
    <w:tmpl w:val="3AB47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404C5A67"/>
    <w:multiLevelType w:val="hybridMultilevel"/>
    <w:tmpl w:val="C714E1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53B28"/>
    <w:multiLevelType w:val="hybridMultilevel"/>
    <w:tmpl w:val="D944C6AA"/>
    <w:lvl w:ilvl="0" w:tplc="10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1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1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1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2657EE6"/>
    <w:multiLevelType w:val="hybridMultilevel"/>
    <w:tmpl w:val="2068ADCE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0B26A3"/>
    <w:multiLevelType w:val="multilevel"/>
    <w:tmpl w:val="C77C8F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52449F4"/>
    <w:multiLevelType w:val="hybridMultilevel"/>
    <w:tmpl w:val="A7E690FC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CFE73DD"/>
    <w:multiLevelType w:val="hybridMultilevel"/>
    <w:tmpl w:val="5AA4AAC4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1B6"/>
    <w:rsid w:val="000439F6"/>
    <w:rsid w:val="00061BFA"/>
    <w:rsid w:val="00082175"/>
    <w:rsid w:val="000D20A4"/>
    <w:rsid w:val="000F03AB"/>
    <w:rsid w:val="00122CEF"/>
    <w:rsid w:val="002571B6"/>
    <w:rsid w:val="002C6BED"/>
    <w:rsid w:val="002C7F30"/>
    <w:rsid w:val="0030194D"/>
    <w:rsid w:val="00323D2C"/>
    <w:rsid w:val="00346754"/>
    <w:rsid w:val="003B2CDA"/>
    <w:rsid w:val="00415CB0"/>
    <w:rsid w:val="0044430A"/>
    <w:rsid w:val="004762F2"/>
    <w:rsid w:val="00575A76"/>
    <w:rsid w:val="00580842"/>
    <w:rsid w:val="005C086F"/>
    <w:rsid w:val="00610E68"/>
    <w:rsid w:val="00622381"/>
    <w:rsid w:val="0063609D"/>
    <w:rsid w:val="0078505D"/>
    <w:rsid w:val="00785EC5"/>
    <w:rsid w:val="00817C5E"/>
    <w:rsid w:val="0085751E"/>
    <w:rsid w:val="0089609D"/>
    <w:rsid w:val="008A6E26"/>
    <w:rsid w:val="008D5552"/>
    <w:rsid w:val="0094094C"/>
    <w:rsid w:val="00945505"/>
    <w:rsid w:val="00B17CBD"/>
    <w:rsid w:val="00B4664C"/>
    <w:rsid w:val="00B47389"/>
    <w:rsid w:val="00BC7848"/>
    <w:rsid w:val="00C06951"/>
    <w:rsid w:val="00C31B4F"/>
    <w:rsid w:val="00C460E9"/>
    <w:rsid w:val="00C95726"/>
    <w:rsid w:val="00CE09B9"/>
    <w:rsid w:val="00CF6590"/>
    <w:rsid w:val="00DA4C0C"/>
    <w:rsid w:val="00F67CFC"/>
    <w:rsid w:val="00F916D0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D6D85E"/>
  <w15:docId w15:val="{FC7BC96B-795C-4CFE-BA0C-FF926A7F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571B6"/>
    <w:pPr>
      <w:keepNext/>
      <w:tabs>
        <w:tab w:val="center" w:pos="4680"/>
      </w:tabs>
      <w:jc w:val="both"/>
      <w:outlineLvl w:val="0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71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71B6"/>
  </w:style>
  <w:style w:type="paragraph" w:styleId="Piedepgina">
    <w:name w:val="footer"/>
    <w:basedOn w:val="Normal"/>
    <w:link w:val="PiedepginaCar"/>
    <w:uiPriority w:val="99"/>
    <w:unhideWhenUsed/>
    <w:rsid w:val="002571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1B6"/>
  </w:style>
  <w:style w:type="paragraph" w:styleId="Ttulo">
    <w:name w:val="Title"/>
    <w:basedOn w:val="Normal"/>
    <w:link w:val="TtuloCar"/>
    <w:qFormat/>
    <w:rsid w:val="002571B6"/>
    <w:pPr>
      <w:tabs>
        <w:tab w:val="center" w:pos="4680"/>
      </w:tabs>
      <w:jc w:val="center"/>
    </w:pPr>
    <w:rPr>
      <w:rFonts w:ascii="Arial" w:hAnsi="Arial"/>
      <w:b/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2571B6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571B6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2571B6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semiHidden/>
    <w:rsid w:val="00122CEF"/>
    <w:pPr>
      <w:widowControl w:val="0"/>
      <w:ind w:left="709"/>
    </w:pPr>
    <w:rPr>
      <w:rFonts w:ascii="Arial" w:hAnsi="Arial"/>
      <w:snapToGrid w:val="0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22CEF"/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122CEF"/>
    <w:pPr>
      <w:ind w:left="709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22CEF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A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A7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E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conap</dc:creator>
  <cp:keywords/>
  <dc:description/>
  <cp:lastModifiedBy>Esdras barrios pérez</cp:lastModifiedBy>
  <cp:revision>15</cp:revision>
  <cp:lastPrinted>2018-09-04T18:18:00Z</cp:lastPrinted>
  <dcterms:created xsi:type="dcterms:W3CDTF">2014-06-12T18:10:00Z</dcterms:created>
  <dcterms:modified xsi:type="dcterms:W3CDTF">2018-09-04T18:20:00Z</dcterms:modified>
</cp:coreProperties>
</file>